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74" w:rsidRDefault="00906174" w:rsidP="00906174">
      <w:pPr>
        <w:jc w:val="center"/>
      </w:pPr>
      <w:r>
        <w:rPr>
          <w:b/>
          <w:bCs/>
        </w:rPr>
        <w:t>Nota Circular</w:t>
      </w:r>
    </w:p>
    <w:p w:rsidR="00906174" w:rsidRDefault="00906174" w:rsidP="00906174">
      <w:pPr>
        <w:jc w:val="center"/>
      </w:pPr>
      <w:r>
        <w:rPr>
          <w:b/>
          <w:bCs/>
        </w:rPr>
        <w:t>43-2010</w:t>
      </w:r>
    </w:p>
    <w:p w:rsidR="00906174" w:rsidRDefault="00906174" w:rsidP="00906174">
      <w:pPr>
        <w:ind w:firstLine="680"/>
        <w:jc w:val="center"/>
      </w:pPr>
      <w:r>
        <w:rPr>
          <w:b/>
          <w:bCs/>
        </w:rPr>
        <w:br/>
      </w:r>
    </w:p>
    <w:p w:rsidR="00906174" w:rsidRDefault="00906174" w:rsidP="00906174">
      <w:pPr>
        <w:ind w:hanging="1418"/>
      </w:pPr>
      <w:r>
        <w:rPr>
          <w:b/>
          <w:bCs/>
        </w:rPr>
        <w:t xml:space="preserve">PARA:        Oficinas Judiciales que han ordenado comiso a favor del Estado de vehículos decomisados que tienen a su cargo </w:t>
      </w:r>
    </w:p>
    <w:p w:rsidR="00906174" w:rsidRDefault="00906174" w:rsidP="00906174">
      <w:r>
        <w:rPr>
          <w:b/>
          <w:bCs/>
        </w:rPr>
        <w:br/>
      </w:r>
    </w:p>
    <w:p w:rsidR="00906174" w:rsidRDefault="00906174" w:rsidP="00906174">
      <w:r>
        <w:rPr>
          <w:b/>
          <w:bCs/>
        </w:rPr>
        <w:t>   DE:</w:t>
      </w:r>
      <w:r>
        <w:t>             </w:t>
      </w:r>
      <w:r>
        <w:rPr>
          <w:b/>
          <w:bCs/>
        </w:rPr>
        <w:t>Alfredo Jones León,  Director Ejecutivo</w:t>
      </w:r>
    </w:p>
    <w:p w:rsidR="00906174" w:rsidRDefault="00906174" w:rsidP="00906174">
      <w:pPr>
        <w:ind w:firstLine="680"/>
      </w:pPr>
      <w:r>
        <w:br/>
      </w:r>
    </w:p>
    <w:p w:rsidR="00906174" w:rsidRDefault="00906174" w:rsidP="00906174">
      <w:pPr>
        <w:ind w:hanging="1588"/>
      </w:pPr>
      <w:r>
        <w:rPr>
          <w:b/>
          <w:bCs/>
        </w:rPr>
        <w:t>   ASUNTO:</w:t>
      </w:r>
      <w:r>
        <w:t xml:space="preserve">   </w:t>
      </w:r>
      <w:r>
        <w:rPr>
          <w:b/>
          <w:bCs/>
        </w:rPr>
        <w:t>Directrices respecto al trámite de comiso</w:t>
      </w:r>
    </w:p>
    <w:p w:rsidR="00906174" w:rsidRDefault="00906174" w:rsidP="00906174">
      <w:pPr>
        <w:ind w:hanging="1588"/>
      </w:pPr>
      <w:r>
        <w:rPr>
          <w:b/>
          <w:bCs/>
        </w:rPr>
        <w:br/>
      </w:r>
    </w:p>
    <w:p w:rsidR="00906174" w:rsidRDefault="00906174" w:rsidP="00906174">
      <w:pPr>
        <w:ind w:hanging="1418"/>
      </w:pPr>
      <w:r>
        <w:rPr>
          <w:b/>
          <w:bCs/>
        </w:rPr>
        <w:t>FECHA:      10 de mayo de 2010</w:t>
      </w:r>
    </w:p>
    <w:p w:rsidR="00906174" w:rsidRDefault="00906174" w:rsidP="00906174">
      <w:pPr>
        <w:ind w:hanging="1418"/>
      </w:pPr>
      <w:r>
        <w:rPr>
          <w:b/>
          <w:bCs/>
        </w:rPr>
        <w:br/>
      </w:r>
    </w:p>
    <w:p w:rsidR="00906174" w:rsidRDefault="00906174" w:rsidP="00906174">
      <w:pPr>
        <w:ind w:firstLine="510"/>
      </w:pPr>
      <w:r>
        <w:t>______________________________________________________________</w:t>
      </w:r>
    </w:p>
    <w:p w:rsidR="00906174" w:rsidRDefault="00906174" w:rsidP="00906174">
      <w:pPr>
        <w:ind w:firstLine="170"/>
      </w:pPr>
      <w:r>
        <w:br/>
      </w:r>
    </w:p>
    <w:p w:rsidR="00906174" w:rsidRDefault="00906174" w:rsidP="00906174">
      <w:pPr>
        <w:ind w:firstLine="170"/>
      </w:pPr>
      <w:r>
        <w:br/>
      </w:r>
    </w:p>
    <w:p w:rsidR="00906174" w:rsidRDefault="00906174" w:rsidP="00906174">
      <w:pPr>
        <w:spacing w:line="360" w:lineRule="auto"/>
      </w:pPr>
      <w:r>
        <w:t>Estimadas señoras y señores:</w:t>
      </w:r>
    </w:p>
    <w:p w:rsidR="00906174" w:rsidRDefault="00906174" w:rsidP="00906174">
      <w:r>
        <w:br/>
      </w:r>
    </w:p>
    <w:p w:rsidR="00906174" w:rsidRDefault="00906174" w:rsidP="00906174">
      <w:pPr>
        <w:spacing w:line="360" w:lineRule="auto"/>
      </w:pPr>
      <w:r>
        <w:t>Me permito hacer de su conocimiento, que cuando se tome la decisión de  ordenar el comiso a favor del Estado de un vehículo decomisado que tengan a su cargo, remitan no solo el oficio que indique tal decisión, sino también copia de la resolución que ordenó el mismo.</w:t>
      </w:r>
    </w:p>
    <w:p w:rsidR="00906174" w:rsidRDefault="00906174" w:rsidP="00906174">
      <w:pPr>
        <w:spacing w:line="360" w:lineRule="auto"/>
      </w:pPr>
      <w:r>
        <w:t xml:space="preserve">Además se deberá precisar en forma correcta: el número de la causa penal, nombres de los imputados u ofendidos, el tipo de bien sobre el cual están ordenando el comiso y otros. </w:t>
      </w:r>
    </w:p>
    <w:p w:rsidR="00906174" w:rsidRDefault="00906174" w:rsidP="00906174">
      <w:pPr>
        <w:spacing w:line="360" w:lineRule="auto"/>
      </w:pPr>
      <w:r>
        <w:br/>
      </w:r>
    </w:p>
    <w:p w:rsidR="00906174" w:rsidRDefault="00906174" w:rsidP="00906174">
      <w:pPr>
        <w:spacing w:line="360" w:lineRule="auto"/>
      </w:pPr>
      <w:r>
        <w:br/>
      </w:r>
    </w:p>
    <w:p w:rsidR="00906174" w:rsidRDefault="00906174" w:rsidP="00906174">
      <w:pPr>
        <w:spacing w:line="360" w:lineRule="auto"/>
      </w:pPr>
      <w:r>
        <w:br/>
      </w:r>
    </w:p>
    <w:p w:rsidR="00906174" w:rsidRDefault="00906174" w:rsidP="00906174">
      <w:r>
        <w:t>C:         Lic. Wilbert Kidd Alvarado, Departamento de Proveeduría</w:t>
      </w:r>
    </w:p>
    <w:p w:rsidR="00906174" w:rsidRDefault="00906174" w:rsidP="00906174">
      <w:r>
        <w:t>Depósito de Vehículos Decomisados</w:t>
      </w:r>
    </w:p>
    <w:p w:rsidR="00906174" w:rsidRDefault="00906174" w:rsidP="00906174">
      <w:r>
        <w:t>Diligencias</w:t>
      </w:r>
    </w:p>
    <w:p w:rsidR="00906174" w:rsidRDefault="00906174" w:rsidP="00906174">
      <w:r>
        <w:lastRenderedPageBreak/>
        <w:t>Archivo</w:t>
      </w:r>
    </w:p>
    <w:p w:rsidR="00906174" w:rsidRDefault="00906174" w:rsidP="00906174">
      <w:pPr>
        <w:spacing w:line="360" w:lineRule="auto"/>
      </w:pPr>
      <w:r>
        <w:t>AJL/</w:t>
      </w:r>
      <w:proofErr w:type="spellStart"/>
      <w:r>
        <w:t>gsc</w:t>
      </w:r>
      <w:proofErr w:type="spellEnd"/>
    </w:p>
    <w:p w:rsidR="00906174" w:rsidRDefault="00906174" w:rsidP="00906174">
      <w:r>
        <w:br/>
      </w:r>
    </w:p>
    <w:p w:rsidR="00160AF4" w:rsidRPr="002364E4" w:rsidRDefault="00906174" w:rsidP="00906174">
      <w:r>
        <w:br/>
      </w:r>
      <w:r>
        <w:rPr>
          <w:b/>
          <w:bCs/>
          <w:sz w:val="15"/>
          <w:szCs w:val="15"/>
        </w:rPr>
        <w:t>Es copia fiel del original - Tomado del Sistema Costarricense de Información Jurídica el: 21/05/2018 03:38:42 p.m.</w:t>
      </w:r>
    </w:p>
    <w:sectPr w:rsidR="00160AF4" w:rsidRPr="002364E4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160AF4"/>
    <w:rsid w:val="002364E4"/>
    <w:rsid w:val="003C15B1"/>
    <w:rsid w:val="003C538C"/>
    <w:rsid w:val="004348A8"/>
    <w:rsid w:val="00472BC6"/>
    <w:rsid w:val="00662475"/>
    <w:rsid w:val="00906174"/>
    <w:rsid w:val="009D35B1"/>
    <w:rsid w:val="00C000D7"/>
    <w:rsid w:val="00D1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4348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2018-05-21T21:39:00Z</dcterms:created>
  <dcterms:modified xsi:type="dcterms:W3CDTF">2018-05-21T21:39:00Z</dcterms:modified>
</cp:coreProperties>
</file>