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E99FF6" w14:textId="0D6D3FC1" w:rsidR="0029216A" w:rsidRPr="002611CD" w:rsidRDefault="006312AE" w:rsidP="002611CD">
      <w:pPr>
        <w:pStyle w:val="Ttulo7"/>
        <w:tabs>
          <w:tab w:val="clear" w:pos="0"/>
          <w:tab w:val="left" w:pos="4280"/>
        </w:tabs>
        <w:ind w:left="4247"/>
        <w:jc w:val="both"/>
        <w:rPr>
          <w:rFonts w:ascii="Times New Roman" w:hAnsi="Times New Roman"/>
          <w:bCs w:val="0"/>
          <w:sz w:val="22"/>
          <w:szCs w:val="22"/>
          <w:u w:val="none"/>
          <w:lang w:val="es-ES_tradnl"/>
        </w:rPr>
      </w:pPr>
      <w:r w:rsidRPr="002611CD">
        <w:rPr>
          <w:rFonts w:ascii="Times New Roman" w:hAnsi="Times New Roman"/>
          <w:bCs w:val="0"/>
          <w:sz w:val="22"/>
          <w:szCs w:val="22"/>
          <w:u w:val="none"/>
          <w:lang w:val="es-ES_tradnl"/>
        </w:rPr>
        <w:t>San José,</w:t>
      </w:r>
      <w:r w:rsidR="00D93E61" w:rsidRPr="002611CD">
        <w:rPr>
          <w:rFonts w:ascii="Times New Roman" w:hAnsi="Times New Roman"/>
          <w:bCs w:val="0"/>
          <w:sz w:val="22"/>
          <w:szCs w:val="22"/>
          <w:u w:val="none"/>
          <w:lang w:val="es-ES_tradnl"/>
        </w:rPr>
        <w:t xml:space="preserve"> </w:t>
      </w:r>
      <w:r w:rsidR="00130540" w:rsidRPr="002611CD">
        <w:rPr>
          <w:rFonts w:ascii="Times New Roman" w:hAnsi="Times New Roman"/>
          <w:bCs w:val="0"/>
          <w:sz w:val="22"/>
          <w:szCs w:val="22"/>
          <w:u w:val="none"/>
          <w:lang w:val="es-ES_tradnl"/>
        </w:rPr>
        <w:t>31</w:t>
      </w:r>
      <w:r w:rsidR="00525EBB" w:rsidRPr="002611CD">
        <w:rPr>
          <w:rFonts w:ascii="Times New Roman" w:hAnsi="Times New Roman"/>
          <w:bCs w:val="0"/>
          <w:sz w:val="22"/>
          <w:szCs w:val="22"/>
          <w:u w:val="none"/>
          <w:lang w:val="es-ES_tradnl"/>
        </w:rPr>
        <w:t xml:space="preserve"> de agosto</w:t>
      </w:r>
      <w:r w:rsidR="00E14AEB" w:rsidRPr="002611CD">
        <w:rPr>
          <w:rFonts w:ascii="Times New Roman" w:hAnsi="Times New Roman"/>
          <w:bCs w:val="0"/>
          <w:sz w:val="22"/>
          <w:szCs w:val="22"/>
          <w:u w:val="none"/>
          <w:lang w:val="es-ES_tradnl"/>
        </w:rPr>
        <w:t xml:space="preserve"> </w:t>
      </w:r>
      <w:r w:rsidR="00860FA5" w:rsidRPr="002611CD">
        <w:rPr>
          <w:rFonts w:ascii="Times New Roman" w:hAnsi="Times New Roman"/>
          <w:bCs w:val="0"/>
          <w:sz w:val="22"/>
          <w:szCs w:val="22"/>
          <w:u w:val="none"/>
          <w:lang w:val="es-ES_tradnl"/>
        </w:rPr>
        <w:t>de 20</w:t>
      </w:r>
      <w:r w:rsidR="00701685" w:rsidRPr="002611CD">
        <w:rPr>
          <w:rFonts w:ascii="Times New Roman" w:hAnsi="Times New Roman"/>
          <w:bCs w:val="0"/>
          <w:sz w:val="22"/>
          <w:szCs w:val="22"/>
          <w:u w:val="none"/>
          <w:lang w:val="es-ES_tradnl"/>
        </w:rPr>
        <w:t>2</w:t>
      </w:r>
      <w:r w:rsidR="004A20A4" w:rsidRPr="002611CD">
        <w:rPr>
          <w:rFonts w:ascii="Times New Roman" w:hAnsi="Times New Roman"/>
          <w:bCs w:val="0"/>
          <w:sz w:val="22"/>
          <w:szCs w:val="22"/>
          <w:u w:val="none"/>
          <w:lang w:val="es-ES_tradnl"/>
        </w:rPr>
        <w:t>3</w:t>
      </w:r>
    </w:p>
    <w:p w14:paraId="47AA7D0E" w14:textId="2F0892EC" w:rsidR="0029216A" w:rsidRPr="002611CD" w:rsidRDefault="00860FA5" w:rsidP="002611CD">
      <w:pPr>
        <w:pStyle w:val="Ttulo7"/>
        <w:tabs>
          <w:tab w:val="clear" w:pos="0"/>
          <w:tab w:val="left" w:pos="4280"/>
        </w:tabs>
        <w:ind w:left="4248"/>
        <w:jc w:val="both"/>
        <w:rPr>
          <w:rFonts w:ascii="Times New Roman" w:hAnsi="Times New Roman"/>
          <w:sz w:val="22"/>
          <w:szCs w:val="22"/>
          <w:u w:val="none"/>
          <w:lang w:val="es-ES_tradnl"/>
        </w:rPr>
      </w:pPr>
      <w:proofErr w:type="spellStart"/>
      <w:r w:rsidRPr="002611CD">
        <w:rPr>
          <w:rFonts w:ascii="Times New Roman" w:hAnsi="Times New Roman"/>
          <w:sz w:val="22"/>
          <w:szCs w:val="22"/>
          <w:u w:val="none"/>
          <w:lang w:val="es-ES_tradnl"/>
        </w:rPr>
        <w:t>N°</w:t>
      </w:r>
      <w:proofErr w:type="spellEnd"/>
      <w:r w:rsidRPr="002611CD">
        <w:rPr>
          <w:rFonts w:ascii="Times New Roman" w:hAnsi="Times New Roman"/>
          <w:sz w:val="22"/>
          <w:szCs w:val="22"/>
          <w:u w:val="none"/>
          <w:lang w:val="es-ES_tradnl"/>
        </w:rPr>
        <w:t xml:space="preserve"> </w:t>
      </w:r>
      <w:r w:rsidR="00E37917" w:rsidRPr="002611CD">
        <w:rPr>
          <w:rFonts w:ascii="Times New Roman" w:hAnsi="Times New Roman"/>
          <w:sz w:val="22"/>
          <w:szCs w:val="22"/>
          <w:u w:val="none"/>
          <w:lang w:val="es-ES_tradnl"/>
        </w:rPr>
        <w:t>7850</w:t>
      </w:r>
      <w:r w:rsidR="00186ADE" w:rsidRPr="002611CD">
        <w:rPr>
          <w:rFonts w:ascii="Times New Roman" w:hAnsi="Times New Roman"/>
          <w:sz w:val="22"/>
          <w:szCs w:val="22"/>
          <w:u w:val="none"/>
          <w:lang w:val="es-ES_tradnl"/>
        </w:rPr>
        <w:t>-</w:t>
      </w:r>
      <w:r w:rsidR="000F3CA2" w:rsidRPr="002611CD">
        <w:rPr>
          <w:rFonts w:ascii="Times New Roman" w:hAnsi="Times New Roman"/>
          <w:sz w:val="22"/>
          <w:szCs w:val="22"/>
          <w:u w:val="none"/>
          <w:lang w:val="es-ES_tradnl"/>
        </w:rPr>
        <w:t>202</w:t>
      </w:r>
      <w:r w:rsidR="004A20A4" w:rsidRPr="002611CD">
        <w:rPr>
          <w:rFonts w:ascii="Times New Roman" w:hAnsi="Times New Roman"/>
          <w:sz w:val="22"/>
          <w:szCs w:val="22"/>
          <w:u w:val="none"/>
          <w:lang w:val="es-ES_tradnl"/>
        </w:rPr>
        <w:t>3</w:t>
      </w:r>
    </w:p>
    <w:p w14:paraId="1EFDEE6B" w14:textId="5A61929E" w:rsidR="00484095" w:rsidRPr="002611CD" w:rsidRDefault="0029216A" w:rsidP="002611CD">
      <w:pPr>
        <w:pStyle w:val="Ttulo7"/>
        <w:tabs>
          <w:tab w:val="clear" w:pos="0"/>
          <w:tab w:val="left" w:pos="4280"/>
        </w:tabs>
        <w:ind w:left="4248"/>
        <w:jc w:val="both"/>
        <w:rPr>
          <w:rFonts w:ascii="Times New Roman" w:hAnsi="Times New Roman"/>
          <w:sz w:val="22"/>
          <w:szCs w:val="22"/>
          <w:u w:val="none"/>
          <w:lang w:val="es-CR"/>
        </w:rPr>
      </w:pPr>
      <w:r w:rsidRPr="002611CD">
        <w:rPr>
          <w:rFonts w:ascii="Times New Roman" w:hAnsi="Times New Roman"/>
          <w:sz w:val="22"/>
          <w:szCs w:val="22"/>
          <w:u w:val="none"/>
          <w:lang w:val="es-CR"/>
        </w:rPr>
        <w:t>Al contestar refiérase a este # de oficio</w:t>
      </w:r>
      <w:r w:rsidR="00895C31" w:rsidRPr="002611CD">
        <w:rPr>
          <w:rFonts w:ascii="Times New Roman" w:hAnsi="Times New Roman"/>
          <w:sz w:val="22"/>
          <w:szCs w:val="22"/>
          <w:u w:val="none"/>
          <w:lang w:val="es-CR"/>
        </w:rPr>
        <w:t xml:space="preserve"> al correo (</w:t>
      </w:r>
      <w:hyperlink r:id="rId7" w:history="1">
        <w:r w:rsidR="00895C31" w:rsidRPr="002611CD">
          <w:rPr>
            <w:rFonts w:ascii="Times New Roman" w:hAnsi="Times New Roman"/>
            <w:sz w:val="22"/>
            <w:szCs w:val="22"/>
          </w:rPr>
          <w:t>secrecorte@poder-judicial.go.cr</w:t>
        </w:r>
      </w:hyperlink>
      <w:r w:rsidR="00895C31" w:rsidRPr="002611CD">
        <w:rPr>
          <w:rFonts w:ascii="Times New Roman" w:hAnsi="Times New Roman"/>
          <w:sz w:val="22"/>
          <w:szCs w:val="22"/>
          <w:u w:val="none"/>
          <w:lang w:val="es-CR"/>
        </w:rPr>
        <w:t>)</w:t>
      </w:r>
    </w:p>
    <w:p w14:paraId="0EB03EDD" w14:textId="31BD56A4" w:rsidR="00484095" w:rsidRPr="002611CD" w:rsidRDefault="00484095" w:rsidP="002611CD">
      <w:pPr>
        <w:jc w:val="both"/>
        <w:rPr>
          <w:b/>
          <w:bCs/>
          <w:sz w:val="22"/>
          <w:szCs w:val="22"/>
        </w:rPr>
      </w:pPr>
    </w:p>
    <w:p w14:paraId="47B19B15" w14:textId="039755BD" w:rsidR="009114C0" w:rsidRPr="002611CD" w:rsidRDefault="009114C0" w:rsidP="002611CD">
      <w:pPr>
        <w:jc w:val="both"/>
        <w:rPr>
          <w:b/>
          <w:bCs/>
          <w:sz w:val="22"/>
          <w:szCs w:val="22"/>
        </w:rPr>
      </w:pPr>
    </w:p>
    <w:p w14:paraId="5FC0F6B8" w14:textId="77777777" w:rsidR="009114C0" w:rsidRPr="002611CD" w:rsidRDefault="009114C0" w:rsidP="002611CD">
      <w:pPr>
        <w:jc w:val="both"/>
        <w:rPr>
          <w:b/>
          <w:bCs/>
          <w:sz w:val="22"/>
          <w:szCs w:val="22"/>
        </w:rPr>
      </w:pPr>
    </w:p>
    <w:p w14:paraId="5EAC4365" w14:textId="77777777" w:rsidR="00A00D4D" w:rsidRPr="002611CD" w:rsidRDefault="00A00D4D" w:rsidP="002611CD">
      <w:pPr>
        <w:autoSpaceDE w:val="0"/>
        <w:snapToGrid w:val="0"/>
        <w:jc w:val="both"/>
        <w:rPr>
          <w:b/>
          <w:bCs/>
          <w:sz w:val="22"/>
          <w:szCs w:val="22"/>
          <w:lang w:eastAsia="hi-IN"/>
        </w:rPr>
      </w:pPr>
      <w:bookmarkStart w:id="0" w:name="_Hlk140559786"/>
      <w:r w:rsidRPr="002611CD">
        <w:rPr>
          <w:b/>
          <w:bCs/>
          <w:sz w:val="22"/>
          <w:szCs w:val="22"/>
        </w:rPr>
        <w:t>Señora</w:t>
      </w:r>
    </w:p>
    <w:p w14:paraId="11A25C3A" w14:textId="77777777" w:rsidR="00A00D4D" w:rsidRPr="002611CD" w:rsidRDefault="00A00D4D" w:rsidP="002611CD">
      <w:pPr>
        <w:autoSpaceDE w:val="0"/>
        <w:snapToGrid w:val="0"/>
        <w:rPr>
          <w:b/>
          <w:bCs/>
          <w:sz w:val="22"/>
          <w:szCs w:val="22"/>
        </w:rPr>
      </w:pPr>
      <w:r w:rsidRPr="002611CD">
        <w:rPr>
          <w:b/>
          <w:bCs/>
          <w:sz w:val="22"/>
          <w:szCs w:val="22"/>
        </w:rPr>
        <w:t>Máster Ana Eugenia Romero Jenkins</w:t>
      </w:r>
    </w:p>
    <w:p w14:paraId="1CB8CB14" w14:textId="77777777" w:rsidR="00A00D4D" w:rsidRPr="002611CD" w:rsidRDefault="00A00D4D" w:rsidP="002611CD">
      <w:pPr>
        <w:autoSpaceDE w:val="0"/>
        <w:rPr>
          <w:b/>
          <w:bCs/>
          <w:sz w:val="22"/>
          <w:szCs w:val="22"/>
        </w:rPr>
      </w:pPr>
      <w:r w:rsidRPr="002611CD">
        <w:rPr>
          <w:b/>
          <w:bCs/>
          <w:sz w:val="22"/>
          <w:szCs w:val="22"/>
        </w:rPr>
        <w:t xml:space="preserve">Directora Ejecutiva </w:t>
      </w:r>
    </w:p>
    <w:p w14:paraId="785385F8" w14:textId="77777777" w:rsidR="00A00D4D" w:rsidRPr="002611CD" w:rsidRDefault="00A00D4D" w:rsidP="002611CD">
      <w:pPr>
        <w:rPr>
          <w:rFonts w:eastAsia="Arial Unicode MS"/>
          <w:b/>
          <w:bCs/>
          <w:sz w:val="22"/>
          <w:szCs w:val="22"/>
        </w:rPr>
      </w:pPr>
    </w:p>
    <w:p w14:paraId="374774C7" w14:textId="77777777" w:rsidR="00A00D4D" w:rsidRPr="002611CD" w:rsidRDefault="00A00D4D" w:rsidP="002611CD">
      <w:pPr>
        <w:autoSpaceDE w:val="0"/>
        <w:rPr>
          <w:b/>
          <w:bCs/>
          <w:sz w:val="22"/>
          <w:szCs w:val="22"/>
        </w:rPr>
      </w:pPr>
      <w:r w:rsidRPr="002611CD">
        <w:rPr>
          <w:b/>
          <w:bCs/>
          <w:sz w:val="22"/>
          <w:szCs w:val="22"/>
        </w:rPr>
        <w:t>Estimada señora:</w:t>
      </w:r>
    </w:p>
    <w:bookmarkEnd w:id="0"/>
    <w:p w14:paraId="01E06EA3" w14:textId="77777777" w:rsidR="00082CBA" w:rsidRPr="002611CD" w:rsidRDefault="00082CBA" w:rsidP="002611CD">
      <w:pPr>
        <w:jc w:val="both"/>
        <w:rPr>
          <w:b/>
          <w:bCs/>
          <w:sz w:val="22"/>
          <w:szCs w:val="22"/>
          <w:lang w:val="es-CR"/>
        </w:rPr>
      </w:pPr>
    </w:p>
    <w:p w14:paraId="1A012587" w14:textId="5F01AF7B" w:rsidR="0029216A" w:rsidRPr="002611CD" w:rsidRDefault="0029216A" w:rsidP="002611CD">
      <w:pPr>
        <w:ind w:firstLine="708"/>
        <w:jc w:val="both"/>
        <w:rPr>
          <w:sz w:val="22"/>
          <w:szCs w:val="22"/>
        </w:rPr>
      </w:pPr>
      <w:r w:rsidRPr="002611CD">
        <w:rPr>
          <w:sz w:val="22"/>
          <w:szCs w:val="22"/>
        </w:rPr>
        <w:t xml:space="preserve">Para su estimable conocimiento y fines consiguientes, le transcribo el acuerdo tomado por el Consejo Superior del Poder Judicial, en sesión </w:t>
      </w:r>
      <w:proofErr w:type="spellStart"/>
      <w:r w:rsidR="0087670A" w:rsidRPr="002611CD">
        <w:rPr>
          <w:b/>
          <w:bCs/>
          <w:sz w:val="22"/>
          <w:szCs w:val="22"/>
        </w:rPr>
        <w:t>N°</w:t>
      </w:r>
      <w:proofErr w:type="spellEnd"/>
      <w:r w:rsidR="009F45D2" w:rsidRPr="002611CD">
        <w:rPr>
          <w:b/>
          <w:bCs/>
          <w:sz w:val="22"/>
          <w:szCs w:val="22"/>
        </w:rPr>
        <w:t xml:space="preserve"> </w:t>
      </w:r>
      <w:r w:rsidR="00130540" w:rsidRPr="002611CD">
        <w:rPr>
          <w:b/>
          <w:bCs/>
          <w:sz w:val="22"/>
          <w:szCs w:val="22"/>
        </w:rPr>
        <w:t>71</w:t>
      </w:r>
      <w:r w:rsidR="00E353BE" w:rsidRPr="002611CD">
        <w:rPr>
          <w:b/>
          <w:bCs/>
          <w:sz w:val="22"/>
          <w:szCs w:val="22"/>
        </w:rPr>
        <w:t>-2023</w:t>
      </w:r>
      <w:r w:rsidR="00D930B6" w:rsidRPr="002611CD">
        <w:rPr>
          <w:b/>
          <w:bCs/>
          <w:sz w:val="22"/>
          <w:szCs w:val="22"/>
        </w:rPr>
        <w:t xml:space="preserve"> </w:t>
      </w:r>
      <w:r w:rsidR="00D930B6" w:rsidRPr="002611CD">
        <w:rPr>
          <w:bCs/>
          <w:sz w:val="22"/>
          <w:szCs w:val="22"/>
        </w:rPr>
        <w:t>c</w:t>
      </w:r>
      <w:r w:rsidRPr="002611CD">
        <w:rPr>
          <w:sz w:val="22"/>
          <w:szCs w:val="22"/>
        </w:rPr>
        <w:t>elebrada el</w:t>
      </w:r>
      <w:r w:rsidR="004C65F3" w:rsidRPr="002611CD">
        <w:rPr>
          <w:sz w:val="22"/>
          <w:szCs w:val="22"/>
        </w:rPr>
        <w:t xml:space="preserve"> </w:t>
      </w:r>
      <w:r w:rsidR="00130540" w:rsidRPr="002611CD">
        <w:rPr>
          <w:b/>
          <w:sz w:val="22"/>
          <w:szCs w:val="22"/>
        </w:rPr>
        <w:t>29</w:t>
      </w:r>
      <w:r w:rsidR="005812AD" w:rsidRPr="002611CD">
        <w:rPr>
          <w:b/>
          <w:sz w:val="22"/>
          <w:szCs w:val="22"/>
        </w:rPr>
        <w:t xml:space="preserve"> de agosto</w:t>
      </w:r>
      <w:r w:rsidR="00E14AEB" w:rsidRPr="002611CD">
        <w:rPr>
          <w:b/>
          <w:bCs/>
          <w:sz w:val="22"/>
          <w:szCs w:val="22"/>
        </w:rPr>
        <w:t xml:space="preserve"> del 2023</w:t>
      </w:r>
      <w:r w:rsidR="00B43F30" w:rsidRPr="002611CD">
        <w:rPr>
          <w:b/>
          <w:bCs/>
          <w:sz w:val="22"/>
          <w:szCs w:val="22"/>
        </w:rPr>
        <w:t>,</w:t>
      </w:r>
      <w:r w:rsidRPr="002611CD">
        <w:rPr>
          <w:sz w:val="22"/>
          <w:szCs w:val="22"/>
        </w:rPr>
        <w:t xml:space="preserve"> que literalmente dice:</w:t>
      </w:r>
    </w:p>
    <w:p w14:paraId="39097C5F" w14:textId="77777777" w:rsidR="0029216A" w:rsidRPr="002611CD" w:rsidRDefault="0029216A" w:rsidP="002611CD">
      <w:pPr>
        <w:ind w:firstLine="15"/>
        <w:jc w:val="both"/>
        <w:rPr>
          <w:sz w:val="22"/>
          <w:szCs w:val="22"/>
        </w:rPr>
      </w:pPr>
    </w:p>
    <w:p w14:paraId="7838ADA7" w14:textId="2F87D465" w:rsidR="00A00D4D" w:rsidRPr="002611CD" w:rsidRDefault="00294863" w:rsidP="002611CD">
      <w:pPr>
        <w:pStyle w:val="Ttulo2"/>
        <w:keepNext w:val="0"/>
        <w:widowControl w:val="0"/>
        <w:suppressAutoHyphens w:val="0"/>
        <w:spacing w:before="0" w:after="0"/>
        <w:jc w:val="center"/>
        <w:rPr>
          <w:rFonts w:ascii="Times New Roman" w:hAnsi="Times New Roman" w:cs="Times New Roman"/>
          <w:color w:val="FF0000"/>
          <w:sz w:val="22"/>
          <w:szCs w:val="22"/>
        </w:rPr>
      </w:pPr>
      <w:r w:rsidRPr="002611CD">
        <w:rPr>
          <w:rFonts w:ascii="Times New Roman" w:hAnsi="Times New Roman" w:cs="Times New Roman"/>
          <w:sz w:val="22"/>
          <w:szCs w:val="22"/>
        </w:rPr>
        <w:t>“</w:t>
      </w:r>
      <w:bookmarkStart w:id="1" w:name="_Toc143785039"/>
      <w:r w:rsidR="00A00D4D" w:rsidRPr="002611CD">
        <w:rPr>
          <w:rFonts w:ascii="Times New Roman" w:hAnsi="Times New Roman" w:cs="Times New Roman"/>
          <w:i w:val="0"/>
          <w:iCs w:val="0"/>
          <w:sz w:val="22"/>
          <w:szCs w:val="22"/>
          <w:u w:val="single"/>
        </w:rPr>
        <w:t>ARTÍCULO XIII</w:t>
      </w:r>
      <w:r w:rsidR="00A00D4D" w:rsidRPr="002611CD">
        <w:rPr>
          <w:rFonts w:ascii="Times New Roman" w:hAnsi="Times New Roman" w:cs="Times New Roman"/>
          <w:sz w:val="22"/>
          <w:szCs w:val="22"/>
        </w:rPr>
        <w:t xml:space="preserve"> </w:t>
      </w:r>
      <w:bookmarkEnd w:id="1"/>
    </w:p>
    <w:p w14:paraId="2101D826" w14:textId="77777777" w:rsidR="00A00D4D" w:rsidRPr="002611CD" w:rsidRDefault="00A00D4D" w:rsidP="002611CD">
      <w:pPr>
        <w:pStyle w:val="Textoindependiente"/>
        <w:spacing w:after="0"/>
        <w:ind w:left="1410"/>
        <w:rPr>
          <w:b/>
          <w:bCs/>
          <w:color w:val="FF0000"/>
          <w:sz w:val="22"/>
          <w:szCs w:val="22"/>
        </w:rPr>
      </w:pPr>
    </w:p>
    <w:p w14:paraId="5ECDE838" w14:textId="2549D995" w:rsidR="00A00D4D" w:rsidRPr="002611CD" w:rsidRDefault="00A00D4D" w:rsidP="002611CD">
      <w:pPr>
        <w:widowControl w:val="0"/>
        <w:suppressAutoHyphens w:val="0"/>
        <w:autoSpaceDE w:val="0"/>
        <w:autoSpaceDN w:val="0"/>
        <w:adjustRightInd w:val="0"/>
        <w:jc w:val="both"/>
        <w:rPr>
          <w:b/>
          <w:bCs/>
          <w:sz w:val="22"/>
          <w:szCs w:val="22"/>
        </w:rPr>
      </w:pPr>
      <w:r w:rsidRPr="002611CD">
        <w:rPr>
          <w:b/>
          <w:bCs/>
          <w:sz w:val="22"/>
          <w:szCs w:val="22"/>
        </w:rPr>
        <w:t xml:space="preserve">Documento </w:t>
      </w:r>
      <w:proofErr w:type="spellStart"/>
      <w:r w:rsidRPr="002611CD">
        <w:rPr>
          <w:b/>
          <w:bCs/>
          <w:sz w:val="22"/>
          <w:szCs w:val="22"/>
        </w:rPr>
        <w:t>N°</w:t>
      </w:r>
      <w:proofErr w:type="spellEnd"/>
      <w:r w:rsidRPr="002611CD">
        <w:rPr>
          <w:b/>
          <w:bCs/>
          <w:sz w:val="22"/>
          <w:szCs w:val="22"/>
        </w:rPr>
        <w:t xml:space="preserve"> 8827-2023</w:t>
      </w:r>
    </w:p>
    <w:p w14:paraId="1D2CEDD7" w14:textId="77777777" w:rsidR="002611CD" w:rsidRPr="002611CD" w:rsidRDefault="002611CD" w:rsidP="002611CD">
      <w:pPr>
        <w:widowControl w:val="0"/>
        <w:suppressAutoHyphens w:val="0"/>
        <w:autoSpaceDE w:val="0"/>
        <w:autoSpaceDN w:val="0"/>
        <w:adjustRightInd w:val="0"/>
        <w:jc w:val="both"/>
        <w:rPr>
          <w:b/>
          <w:bCs/>
          <w:color w:val="00B050"/>
          <w:sz w:val="22"/>
          <w:szCs w:val="22"/>
        </w:rPr>
      </w:pPr>
    </w:p>
    <w:p w14:paraId="1C5291F3" w14:textId="5FAD1A3C" w:rsidR="00A00D4D" w:rsidRPr="002611CD" w:rsidRDefault="00A00D4D" w:rsidP="002611CD">
      <w:pPr>
        <w:widowControl w:val="0"/>
        <w:suppressAutoHyphens w:val="0"/>
        <w:autoSpaceDE w:val="0"/>
        <w:autoSpaceDN w:val="0"/>
        <w:adjustRightInd w:val="0"/>
        <w:ind w:firstLine="709"/>
        <w:jc w:val="both"/>
        <w:rPr>
          <w:color w:val="000000" w:themeColor="text1"/>
          <w:sz w:val="22"/>
          <w:szCs w:val="22"/>
          <w:shd w:val="clear" w:color="auto" w:fill="FFFFFF"/>
        </w:rPr>
      </w:pPr>
      <w:r w:rsidRPr="002611CD">
        <w:rPr>
          <w:color w:val="000000" w:themeColor="text1"/>
          <w:sz w:val="22"/>
          <w:szCs w:val="22"/>
          <w:shd w:val="clear" w:color="auto" w:fill="FFFFFF"/>
        </w:rPr>
        <w:t>La máster </w:t>
      </w:r>
      <w:r w:rsidRPr="002611CD">
        <w:rPr>
          <w:color w:val="000000" w:themeColor="text1"/>
          <w:sz w:val="22"/>
          <w:szCs w:val="22"/>
        </w:rPr>
        <w:t>Ana Eugenia Romero</w:t>
      </w:r>
      <w:r w:rsidRPr="002611CD">
        <w:rPr>
          <w:color w:val="000000" w:themeColor="text1"/>
          <w:sz w:val="22"/>
          <w:szCs w:val="22"/>
          <w:shd w:val="clear" w:color="auto" w:fill="FFFFFF"/>
        </w:rPr>
        <w:t xml:space="preserve"> Jenkins, </w:t>
      </w:r>
      <w:proofErr w:type="gramStart"/>
      <w:r w:rsidRPr="002611CD">
        <w:rPr>
          <w:color w:val="000000" w:themeColor="text1"/>
          <w:sz w:val="22"/>
          <w:szCs w:val="22"/>
          <w:shd w:val="clear" w:color="auto" w:fill="FFFFFF"/>
        </w:rPr>
        <w:t>Directora Ejecutiva</w:t>
      </w:r>
      <w:proofErr w:type="gramEnd"/>
      <w:r w:rsidRPr="002611CD">
        <w:rPr>
          <w:color w:val="000000" w:themeColor="text1"/>
          <w:sz w:val="22"/>
          <w:szCs w:val="22"/>
          <w:shd w:val="clear" w:color="auto" w:fill="FFFFFF"/>
        </w:rPr>
        <w:t xml:space="preserve">, mediante oficio </w:t>
      </w:r>
      <w:proofErr w:type="spellStart"/>
      <w:r w:rsidRPr="002611CD">
        <w:rPr>
          <w:color w:val="000000" w:themeColor="text1"/>
          <w:sz w:val="22"/>
          <w:szCs w:val="22"/>
          <w:shd w:val="clear" w:color="auto" w:fill="FFFFFF"/>
        </w:rPr>
        <w:t>N°</w:t>
      </w:r>
      <w:proofErr w:type="spellEnd"/>
      <w:r w:rsidRPr="002611CD">
        <w:rPr>
          <w:color w:val="000000" w:themeColor="text1"/>
          <w:sz w:val="22"/>
          <w:szCs w:val="22"/>
          <w:shd w:val="clear" w:color="auto" w:fill="FFFFFF"/>
        </w:rPr>
        <w:t xml:space="preserve"> 86-SGCS-2023 del 15 de agosto del 2023, comunicó:</w:t>
      </w:r>
    </w:p>
    <w:p w14:paraId="0ED4546E" w14:textId="77777777" w:rsidR="002611CD" w:rsidRPr="002611CD" w:rsidRDefault="002611CD" w:rsidP="002611CD">
      <w:pPr>
        <w:widowControl w:val="0"/>
        <w:suppressAutoHyphens w:val="0"/>
        <w:autoSpaceDE w:val="0"/>
        <w:autoSpaceDN w:val="0"/>
        <w:adjustRightInd w:val="0"/>
        <w:ind w:firstLine="709"/>
        <w:jc w:val="both"/>
        <w:rPr>
          <w:color w:val="000000" w:themeColor="text1"/>
          <w:sz w:val="22"/>
          <w:szCs w:val="22"/>
          <w:shd w:val="clear" w:color="auto" w:fill="FFFFFF"/>
        </w:rPr>
      </w:pPr>
    </w:p>
    <w:p w14:paraId="26B5D672" w14:textId="77777777" w:rsidR="00A00D4D" w:rsidRPr="002611CD" w:rsidRDefault="00A00D4D" w:rsidP="002611CD">
      <w:pPr>
        <w:widowControl w:val="0"/>
        <w:suppressAutoHyphens w:val="0"/>
        <w:ind w:left="851" w:right="851" w:firstLine="709"/>
        <w:jc w:val="both"/>
        <w:rPr>
          <w:color w:val="000000" w:themeColor="text1"/>
          <w:sz w:val="22"/>
          <w:szCs w:val="22"/>
        </w:rPr>
      </w:pPr>
      <w:r w:rsidRPr="002611CD">
        <w:rPr>
          <w:color w:val="000000" w:themeColor="text1"/>
          <w:sz w:val="22"/>
          <w:szCs w:val="22"/>
          <w:shd w:val="clear" w:color="auto" w:fill="FFFFFF"/>
        </w:rPr>
        <w:t>“</w:t>
      </w:r>
      <w:r w:rsidRPr="002611CD">
        <w:rPr>
          <w:color w:val="000000" w:themeColor="text1"/>
          <w:sz w:val="22"/>
          <w:szCs w:val="22"/>
        </w:rPr>
        <w:t>Mediante el oficio 4950-2023 de la Secretaría General de la Corte se comunicó el acuerdo tomado por el Consejo Superior en sesión número 46-2023 del 1 de junio de 2023, artículo XVII, que indica:</w:t>
      </w:r>
    </w:p>
    <w:p w14:paraId="28F08B9D"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2F28C25B" w14:textId="77777777" w:rsidR="00A00D4D" w:rsidRPr="002611CD" w:rsidRDefault="00A00D4D" w:rsidP="002611CD">
      <w:pPr>
        <w:widowControl w:val="0"/>
        <w:suppressAutoHyphens w:val="0"/>
        <w:ind w:left="851" w:right="851" w:firstLine="709"/>
        <w:jc w:val="both"/>
        <w:rPr>
          <w:i/>
          <w:iCs/>
          <w:color w:val="000000" w:themeColor="text1"/>
          <w:sz w:val="22"/>
          <w:szCs w:val="22"/>
        </w:rPr>
      </w:pPr>
      <w:r w:rsidRPr="002611CD">
        <w:rPr>
          <w:i/>
          <w:iCs/>
          <w:color w:val="000000" w:themeColor="text1"/>
          <w:sz w:val="22"/>
          <w:szCs w:val="22"/>
        </w:rPr>
        <w:t xml:space="preserve">“Tener por conocido el oficio N°1345-DE-2023 del 22 de mayo de 2023, suscrito por la máster Ana Eugenia Romero Jenkins, </w:t>
      </w:r>
      <w:proofErr w:type="gramStart"/>
      <w:r w:rsidRPr="002611CD">
        <w:rPr>
          <w:i/>
          <w:iCs/>
          <w:color w:val="000000" w:themeColor="text1"/>
          <w:sz w:val="22"/>
          <w:szCs w:val="22"/>
        </w:rPr>
        <w:t>Directora Ejecutiva</w:t>
      </w:r>
      <w:proofErr w:type="gramEnd"/>
      <w:r w:rsidRPr="002611CD">
        <w:rPr>
          <w:i/>
          <w:iCs/>
          <w:color w:val="000000" w:themeColor="text1"/>
          <w:sz w:val="22"/>
          <w:szCs w:val="22"/>
        </w:rPr>
        <w:t xml:space="preserve">, respecto a las acciones realizadas para el cumplimiento de lo dispuesto en sesión N°10-2023 celebrada el 7 de febrero del 2023, artículo XXXV. 2.) En razón del compromiso que mantiene la Institución con la Política de Cero Papel, así como el alto costo económico que implicaría la impresión la Guía Telefónica del Poder Judicial, dejar sin efecto el punto 8 inciso b) Crear una Guía Telefónica impresa con el Departamento de Artes Gráficas, de forma tal que sea una edición de alcance anual y que </w:t>
      </w:r>
      <w:r w:rsidRPr="002611CD">
        <w:rPr>
          <w:i/>
          <w:iCs/>
          <w:color w:val="000000" w:themeColor="text1"/>
          <w:sz w:val="22"/>
          <w:szCs w:val="22"/>
          <w:u w:val="single"/>
        </w:rPr>
        <w:t xml:space="preserve">permita tener un respaldo informativo ante un posible escenario donde no se cuente con el recurso digital, en concordancia con las acciones que se deben realizar como parte de la continuidad del servicio ante amenazas potenciales y el impacto que podría conllevar la caída de sistemas que imposibilite consultar la información de la GIO. </w:t>
      </w:r>
      <w:r w:rsidRPr="002611CD">
        <w:rPr>
          <w:i/>
          <w:iCs/>
          <w:color w:val="000000" w:themeColor="text1"/>
          <w:sz w:val="22"/>
          <w:szCs w:val="22"/>
        </w:rPr>
        <w:t>[…]” (Lo subrayado no corresponde al original).</w:t>
      </w:r>
    </w:p>
    <w:p w14:paraId="49B4D900" w14:textId="77777777" w:rsidR="00A00D4D" w:rsidRPr="002611CD" w:rsidRDefault="00A00D4D" w:rsidP="002611CD">
      <w:pPr>
        <w:widowControl w:val="0"/>
        <w:suppressAutoHyphens w:val="0"/>
        <w:ind w:left="851" w:right="851" w:firstLine="709"/>
        <w:jc w:val="both"/>
        <w:rPr>
          <w:i/>
          <w:iCs/>
          <w:color w:val="000000" w:themeColor="text1"/>
          <w:sz w:val="22"/>
          <w:szCs w:val="22"/>
        </w:rPr>
      </w:pPr>
    </w:p>
    <w:p w14:paraId="39F5BAD4" w14:textId="77777777" w:rsidR="00A00D4D" w:rsidRPr="002611CD" w:rsidRDefault="00A00D4D" w:rsidP="002611CD">
      <w:pPr>
        <w:widowControl w:val="0"/>
        <w:suppressAutoHyphens w:val="0"/>
        <w:ind w:left="851" w:right="851" w:firstLine="709"/>
        <w:jc w:val="both"/>
        <w:rPr>
          <w:color w:val="000000" w:themeColor="text1"/>
          <w:sz w:val="22"/>
          <w:szCs w:val="22"/>
        </w:rPr>
      </w:pPr>
      <w:r w:rsidRPr="002611CD">
        <w:rPr>
          <w:color w:val="000000" w:themeColor="text1"/>
          <w:sz w:val="22"/>
          <w:szCs w:val="22"/>
        </w:rPr>
        <w:t xml:space="preserve">No obstante, siendo conscientes de la necesidad propuesta por la Contraloría de Servicios para contar con una copia de la Guía Telefónica </w:t>
      </w:r>
      <w:r w:rsidRPr="002611CD">
        <w:rPr>
          <w:color w:val="000000" w:themeColor="text1"/>
          <w:sz w:val="22"/>
          <w:szCs w:val="22"/>
        </w:rPr>
        <w:lastRenderedPageBreak/>
        <w:t xml:space="preserve">institucional que permita recurrir a ella de manera contingente en caso de que el sistema de la “Guía Integral de Oficinas del Poder Judicial” (GIO) no esté disponible, esta Dirección Ejecutiva aporta la siguiente alternativa para que los despachos y oficinas judiciales puedan contar, al menos, con una opción de acceder a una lista básica de los números telefónicos registrados en la base de datos de la GIO, de la siguiente manera: </w:t>
      </w:r>
    </w:p>
    <w:p w14:paraId="230D2B16"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4B3ABD30" w14:textId="77777777" w:rsidR="00A00D4D" w:rsidRPr="002611CD" w:rsidRDefault="00A00D4D" w:rsidP="002611CD">
      <w:pPr>
        <w:pStyle w:val="Prrafodelista"/>
        <w:widowControl w:val="0"/>
        <w:numPr>
          <w:ilvl w:val="0"/>
          <w:numId w:val="129"/>
        </w:numPr>
        <w:suppressAutoHyphens w:val="0"/>
        <w:ind w:left="851" w:right="851" w:firstLine="709"/>
        <w:jc w:val="both"/>
        <w:rPr>
          <w:i/>
          <w:iCs/>
          <w:color w:val="000000" w:themeColor="text1"/>
          <w:sz w:val="22"/>
          <w:szCs w:val="22"/>
        </w:rPr>
      </w:pPr>
      <w:r w:rsidRPr="002611CD">
        <w:rPr>
          <w:color w:val="000000" w:themeColor="text1"/>
          <w:sz w:val="22"/>
          <w:szCs w:val="22"/>
        </w:rPr>
        <w:t>La Dirección Ejecutiva procederá a generar un reporte trimestral de los nombres de las oficinas y despachos con sus números telefónicos, que se encuentran registrados en el sistema GIO.</w:t>
      </w:r>
    </w:p>
    <w:p w14:paraId="2778BE3E" w14:textId="77777777" w:rsidR="00A00D4D" w:rsidRPr="002611CD" w:rsidRDefault="00A00D4D" w:rsidP="002611CD">
      <w:pPr>
        <w:pStyle w:val="Prrafodelista"/>
        <w:widowControl w:val="0"/>
        <w:suppressAutoHyphens w:val="0"/>
        <w:ind w:left="851" w:right="851" w:firstLine="709"/>
        <w:jc w:val="both"/>
        <w:rPr>
          <w:i/>
          <w:iCs/>
          <w:color w:val="000000" w:themeColor="text1"/>
          <w:sz w:val="22"/>
          <w:szCs w:val="22"/>
        </w:rPr>
      </w:pPr>
    </w:p>
    <w:p w14:paraId="5E272843" w14:textId="77777777" w:rsidR="00A00D4D" w:rsidRPr="002611CD" w:rsidRDefault="00A00D4D" w:rsidP="002611CD">
      <w:pPr>
        <w:pStyle w:val="Prrafodelista"/>
        <w:widowControl w:val="0"/>
        <w:numPr>
          <w:ilvl w:val="0"/>
          <w:numId w:val="129"/>
        </w:numPr>
        <w:suppressAutoHyphens w:val="0"/>
        <w:ind w:left="851" w:right="851" w:firstLine="709"/>
        <w:jc w:val="both"/>
        <w:rPr>
          <w:i/>
          <w:iCs/>
          <w:color w:val="000000" w:themeColor="text1"/>
          <w:sz w:val="22"/>
          <w:szCs w:val="22"/>
        </w:rPr>
      </w:pPr>
      <w:r w:rsidRPr="002611CD">
        <w:rPr>
          <w:color w:val="000000" w:themeColor="text1"/>
          <w:sz w:val="22"/>
          <w:szCs w:val="22"/>
        </w:rPr>
        <w:t>Se subirá una copia de esta información al sitio web de la Dirección Ejecutiva, para respaldo (</w:t>
      </w:r>
      <w:hyperlink r:id="rId8" w:history="1">
        <w:r w:rsidRPr="002611CD">
          <w:rPr>
            <w:rStyle w:val="Hipervnculo"/>
            <w:color w:val="000000" w:themeColor="text1"/>
            <w:sz w:val="22"/>
            <w:szCs w:val="22"/>
          </w:rPr>
          <w:t>https://direccionejecutiva.poder-judicial.go.cr/index.php/guias-mantenimiento-gio/category/123-respaldo-del-sistema-de-la-guia-integral-de-oficinas-gio</w:t>
        </w:r>
      </w:hyperlink>
      <w:r w:rsidRPr="002611CD">
        <w:rPr>
          <w:color w:val="000000" w:themeColor="text1"/>
          <w:sz w:val="22"/>
          <w:szCs w:val="22"/>
        </w:rPr>
        <w:t>).</w:t>
      </w:r>
    </w:p>
    <w:p w14:paraId="1F408715" w14:textId="77777777" w:rsidR="00A00D4D" w:rsidRPr="002611CD" w:rsidRDefault="00A00D4D" w:rsidP="002611CD">
      <w:pPr>
        <w:pStyle w:val="Prrafodelista"/>
        <w:widowControl w:val="0"/>
        <w:suppressAutoHyphens w:val="0"/>
        <w:rPr>
          <w:i/>
          <w:iCs/>
          <w:color w:val="000000" w:themeColor="text1"/>
          <w:sz w:val="22"/>
          <w:szCs w:val="22"/>
        </w:rPr>
      </w:pPr>
    </w:p>
    <w:p w14:paraId="098AE3F5" w14:textId="77777777" w:rsidR="00A00D4D" w:rsidRPr="002611CD" w:rsidRDefault="00A00D4D" w:rsidP="002611CD">
      <w:pPr>
        <w:pStyle w:val="Prrafodelista"/>
        <w:widowControl w:val="0"/>
        <w:suppressAutoHyphens w:val="0"/>
        <w:jc w:val="center"/>
        <w:rPr>
          <w:i/>
          <w:iCs/>
          <w:color w:val="000000" w:themeColor="text1"/>
          <w:sz w:val="22"/>
          <w:szCs w:val="22"/>
        </w:rPr>
      </w:pPr>
      <w:r w:rsidRPr="002611CD">
        <w:rPr>
          <w:noProof/>
          <w:color w:val="000000" w:themeColor="text1"/>
          <w:sz w:val="22"/>
          <w:szCs w:val="22"/>
        </w:rPr>
        <w:drawing>
          <wp:inline distT="0" distB="0" distL="0" distR="0" wp14:anchorId="315BDCA2" wp14:editId="2C2BFDDB">
            <wp:extent cx="5276850" cy="2153464"/>
            <wp:effectExtent l="0" t="0" r="0" b="0"/>
            <wp:docPr id="93145812"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a:blip r:embed="rId9"/>
                    <a:stretch>
                      <a:fillRect/>
                    </a:stretch>
                  </pic:blipFill>
                  <pic:spPr>
                    <a:xfrm>
                      <a:off x="0" y="0"/>
                      <a:ext cx="5284035" cy="2156396"/>
                    </a:xfrm>
                    <a:prstGeom prst="rect">
                      <a:avLst/>
                    </a:prstGeom>
                  </pic:spPr>
                </pic:pic>
              </a:graphicData>
            </a:graphic>
          </wp:inline>
        </w:drawing>
      </w:r>
    </w:p>
    <w:p w14:paraId="3057F1BE" w14:textId="77777777" w:rsidR="00A00D4D" w:rsidRPr="002611CD" w:rsidRDefault="00A00D4D" w:rsidP="002611CD">
      <w:pPr>
        <w:pStyle w:val="Prrafodelista"/>
        <w:widowControl w:val="0"/>
        <w:numPr>
          <w:ilvl w:val="0"/>
          <w:numId w:val="129"/>
        </w:numPr>
        <w:suppressAutoHyphens w:val="0"/>
        <w:ind w:left="851" w:right="851" w:firstLine="709"/>
        <w:jc w:val="both"/>
        <w:rPr>
          <w:i/>
          <w:iCs/>
          <w:color w:val="000000" w:themeColor="text1"/>
          <w:sz w:val="22"/>
          <w:szCs w:val="22"/>
        </w:rPr>
      </w:pPr>
      <w:r w:rsidRPr="002611CD">
        <w:rPr>
          <w:color w:val="000000" w:themeColor="text1"/>
          <w:sz w:val="22"/>
          <w:szCs w:val="22"/>
        </w:rPr>
        <w:t xml:space="preserve">Todas las personas usuarias internas podrán acceder a ese espacio en la Intranet y descargar una copia de dicha lista, para su propio respaldo y uso en caso de no contar con acceso al sistema GIO. </w:t>
      </w:r>
    </w:p>
    <w:p w14:paraId="38E1C14B" w14:textId="77777777" w:rsidR="00A00D4D" w:rsidRPr="002611CD" w:rsidRDefault="00A00D4D" w:rsidP="002611CD">
      <w:pPr>
        <w:pStyle w:val="Prrafodelista"/>
        <w:widowControl w:val="0"/>
        <w:suppressAutoHyphens w:val="0"/>
        <w:ind w:left="851" w:right="851" w:firstLine="709"/>
        <w:jc w:val="both"/>
        <w:rPr>
          <w:i/>
          <w:iCs/>
          <w:color w:val="000000" w:themeColor="text1"/>
          <w:sz w:val="22"/>
          <w:szCs w:val="22"/>
        </w:rPr>
      </w:pPr>
    </w:p>
    <w:p w14:paraId="47C127B9" w14:textId="77777777" w:rsidR="00A00D4D" w:rsidRPr="002611CD" w:rsidRDefault="00A00D4D" w:rsidP="002611CD">
      <w:pPr>
        <w:pStyle w:val="Prrafodelista"/>
        <w:widowControl w:val="0"/>
        <w:numPr>
          <w:ilvl w:val="0"/>
          <w:numId w:val="130"/>
        </w:numPr>
        <w:suppressAutoHyphens w:val="0"/>
        <w:ind w:left="707" w:right="851" w:firstLine="709"/>
        <w:jc w:val="both"/>
        <w:rPr>
          <w:color w:val="000000" w:themeColor="text1"/>
          <w:sz w:val="22"/>
          <w:szCs w:val="22"/>
        </w:rPr>
      </w:pPr>
      <w:r w:rsidRPr="002611CD">
        <w:rPr>
          <w:color w:val="000000" w:themeColor="text1"/>
          <w:sz w:val="22"/>
          <w:szCs w:val="22"/>
        </w:rPr>
        <w:t xml:space="preserve">Es importante aclarar que esta lista solo contemplará la información básica de: nombre de la oficina, números de teléfono y nombre de la persona asociada al número de teléfono; todo, según la información registrada en la GIO, que es de acceso público. </w:t>
      </w:r>
    </w:p>
    <w:p w14:paraId="581DB700" w14:textId="77777777" w:rsidR="00A00D4D" w:rsidRPr="002611CD" w:rsidRDefault="00A00D4D" w:rsidP="002611CD">
      <w:pPr>
        <w:pStyle w:val="Prrafodelista"/>
        <w:widowControl w:val="0"/>
        <w:suppressAutoHyphens w:val="0"/>
        <w:ind w:left="851" w:right="851" w:firstLine="709"/>
        <w:jc w:val="both"/>
        <w:rPr>
          <w:color w:val="000000" w:themeColor="text1"/>
          <w:sz w:val="22"/>
          <w:szCs w:val="22"/>
        </w:rPr>
      </w:pPr>
    </w:p>
    <w:p w14:paraId="07027031" w14:textId="77777777" w:rsidR="00A00D4D" w:rsidRPr="002611CD" w:rsidRDefault="00A00D4D" w:rsidP="002611CD">
      <w:pPr>
        <w:pStyle w:val="Prrafodelista"/>
        <w:widowControl w:val="0"/>
        <w:numPr>
          <w:ilvl w:val="0"/>
          <w:numId w:val="130"/>
        </w:numPr>
        <w:suppressAutoHyphens w:val="0"/>
        <w:ind w:left="707" w:right="851" w:firstLine="709"/>
        <w:jc w:val="both"/>
        <w:rPr>
          <w:color w:val="000000" w:themeColor="text1"/>
          <w:sz w:val="22"/>
          <w:szCs w:val="22"/>
        </w:rPr>
      </w:pPr>
      <w:r w:rsidRPr="002611CD">
        <w:rPr>
          <w:color w:val="000000" w:themeColor="text1"/>
          <w:sz w:val="22"/>
          <w:szCs w:val="22"/>
        </w:rPr>
        <w:t xml:space="preserve">Igualmente, conviene aclarar que este archivo mostrará la información que ha sido registrada por cada oficina y despacho judicial, según la responsabilidad que les determinó el Consejo Superior en la sesión N°44-2021, celebrada el 27 de mayo del 2021, artículo XLVIII, donde se aprobó el procedimiento para el uso y actualización de la Guía de Información de Oficinas; así como lo comunicado por la Secretaría de la Corte, mediante Circular N°138-2021 del 14 de junio de 2021, donde se dispuso hacer de conocimiento de todas las </w:t>
      </w:r>
      <w:r w:rsidRPr="002611CD">
        <w:rPr>
          <w:color w:val="000000" w:themeColor="text1"/>
          <w:sz w:val="22"/>
          <w:szCs w:val="22"/>
        </w:rPr>
        <w:lastRenderedPageBreak/>
        <w:t xml:space="preserve">oficinas y despachos judiciales del país el procedimiento para el uso y actualización de la Guía de Información de Oficinas, donde se establece la responsabilidad de cada oficina y despacho judicial de mantener actualizada la información de contacto, así como del personal que labora en el despacho u oficina, en el sistema GIO. </w:t>
      </w:r>
    </w:p>
    <w:p w14:paraId="0396BE94" w14:textId="77777777" w:rsidR="00A00D4D" w:rsidRPr="002611CD" w:rsidRDefault="00A00D4D" w:rsidP="002611CD">
      <w:pPr>
        <w:pStyle w:val="Default"/>
        <w:ind w:left="851" w:right="851" w:firstLine="709"/>
        <w:jc w:val="both"/>
        <w:rPr>
          <w:rFonts w:ascii="Times New Roman" w:hAnsi="Times New Roman" w:cs="Times New Roman"/>
          <w:i/>
          <w:iCs/>
          <w:color w:val="000000" w:themeColor="text1"/>
          <w:sz w:val="22"/>
          <w:szCs w:val="22"/>
        </w:rPr>
      </w:pPr>
    </w:p>
    <w:p w14:paraId="4919DEC6" w14:textId="77777777" w:rsidR="00A00D4D" w:rsidRPr="002611CD" w:rsidRDefault="00A00D4D" w:rsidP="002611CD">
      <w:pPr>
        <w:pStyle w:val="Prrafodelista"/>
        <w:widowControl w:val="0"/>
        <w:suppressAutoHyphens w:val="0"/>
        <w:autoSpaceDE w:val="0"/>
        <w:autoSpaceDN w:val="0"/>
        <w:adjustRightInd w:val="0"/>
        <w:ind w:left="851" w:right="851" w:firstLine="709"/>
        <w:jc w:val="both"/>
        <w:rPr>
          <w:color w:val="000000" w:themeColor="text1"/>
          <w:sz w:val="22"/>
          <w:szCs w:val="22"/>
        </w:rPr>
      </w:pPr>
      <w:r w:rsidRPr="002611CD">
        <w:rPr>
          <w:color w:val="000000" w:themeColor="text1"/>
          <w:sz w:val="22"/>
          <w:szCs w:val="22"/>
        </w:rPr>
        <w:t xml:space="preserve">Para los efectos, se adiciona a este oficio la propuesta de Circular para divulgar lo correspondiente. </w:t>
      </w:r>
    </w:p>
    <w:p w14:paraId="008435D0" w14:textId="77777777" w:rsidR="00A00D4D" w:rsidRPr="002611CD" w:rsidRDefault="00A00D4D" w:rsidP="002611CD">
      <w:pPr>
        <w:widowControl w:val="0"/>
        <w:suppressAutoHyphens w:val="0"/>
        <w:autoSpaceDE w:val="0"/>
        <w:autoSpaceDN w:val="0"/>
        <w:adjustRightInd w:val="0"/>
        <w:ind w:left="851" w:right="851" w:firstLine="709"/>
        <w:jc w:val="both"/>
        <w:rPr>
          <w:b/>
          <w:bCs/>
          <w:color w:val="000000" w:themeColor="text1"/>
          <w:sz w:val="22"/>
          <w:szCs w:val="22"/>
        </w:rPr>
      </w:pPr>
    </w:p>
    <w:p w14:paraId="6B1124E8" w14:textId="77777777" w:rsidR="00A00D4D" w:rsidRPr="002611CD" w:rsidRDefault="00A00D4D" w:rsidP="002611CD">
      <w:pPr>
        <w:widowControl w:val="0"/>
        <w:suppressAutoHyphens w:val="0"/>
        <w:ind w:left="851" w:right="851" w:firstLine="709"/>
        <w:jc w:val="both"/>
        <w:rPr>
          <w:color w:val="000000" w:themeColor="text1"/>
          <w:sz w:val="22"/>
          <w:szCs w:val="22"/>
        </w:rPr>
      </w:pPr>
      <w:r w:rsidRPr="002611CD">
        <w:rPr>
          <w:color w:val="000000" w:themeColor="text1"/>
          <w:sz w:val="22"/>
          <w:szCs w:val="22"/>
        </w:rPr>
        <w:t>Circular de Secretaría de la Corte N°</w:t>
      </w:r>
      <w:r w:rsidRPr="002611CD">
        <w:rPr>
          <w:color w:val="000000" w:themeColor="text1"/>
          <w:sz w:val="22"/>
          <w:szCs w:val="22"/>
          <w:u w:val="single"/>
        </w:rPr>
        <w:t>xxx</w:t>
      </w:r>
      <w:r w:rsidRPr="002611CD">
        <w:rPr>
          <w:color w:val="000000" w:themeColor="text1"/>
          <w:sz w:val="22"/>
          <w:szCs w:val="22"/>
        </w:rPr>
        <w:t>-2023</w:t>
      </w:r>
    </w:p>
    <w:p w14:paraId="0BC1C8E7"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2445053C" w14:textId="77777777" w:rsidR="00A00D4D" w:rsidRPr="002611CD" w:rsidRDefault="00A00D4D" w:rsidP="002611CD">
      <w:pPr>
        <w:widowControl w:val="0"/>
        <w:suppressAutoHyphens w:val="0"/>
        <w:ind w:left="851" w:right="851" w:firstLine="709"/>
        <w:jc w:val="both"/>
        <w:rPr>
          <w:i/>
          <w:iCs/>
          <w:color w:val="000000" w:themeColor="text1"/>
          <w:sz w:val="22"/>
          <w:szCs w:val="22"/>
        </w:rPr>
      </w:pPr>
      <w:r w:rsidRPr="002611CD">
        <w:rPr>
          <w:color w:val="000000" w:themeColor="text1"/>
          <w:sz w:val="22"/>
          <w:szCs w:val="22"/>
        </w:rPr>
        <w:t xml:space="preserve">Asunto: Adición a la Circular </w:t>
      </w:r>
      <w:proofErr w:type="spellStart"/>
      <w:r w:rsidRPr="002611CD">
        <w:rPr>
          <w:color w:val="000000" w:themeColor="text1"/>
          <w:sz w:val="22"/>
          <w:szCs w:val="22"/>
        </w:rPr>
        <w:t>N°</w:t>
      </w:r>
      <w:proofErr w:type="spellEnd"/>
      <w:r w:rsidRPr="002611CD">
        <w:rPr>
          <w:color w:val="000000" w:themeColor="text1"/>
          <w:sz w:val="22"/>
          <w:szCs w:val="22"/>
        </w:rPr>
        <w:t xml:space="preserve"> 138-2021, referente al </w:t>
      </w:r>
      <w:r w:rsidRPr="002611CD">
        <w:rPr>
          <w:i/>
          <w:iCs/>
          <w:color w:val="000000" w:themeColor="text1"/>
          <w:sz w:val="22"/>
          <w:szCs w:val="22"/>
        </w:rPr>
        <w:t>“Procedimiento para el uso y actualización de la Guía de Información de Oficinas (GIO)”</w:t>
      </w:r>
    </w:p>
    <w:p w14:paraId="06E694EF"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56EC48E6" w14:textId="77777777" w:rsidR="00A00D4D" w:rsidRPr="002611CD" w:rsidRDefault="00A00D4D" w:rsidP="002611CD">
      <w:pPr>
        <w:widowControl w:val="0"/>
        <w:suppressAutoHyphens w:val="0"/>
        <w:ind w:left="851" w:right="851" w:firstLine="709"/>
        <w:jc w:val="both"/>
        <w:rPr>
          <w:color w:val="000000" w:themeColor="text1"/>
          <w:sz w:val="22"/>
          <w:szCs w:val="22"/>
        </w:rPr>
      </w:pPr>
      <w:r w:rsidRPr="002611CD">
        <w:rPr>
          <w:color w:val="000000" w:themeColor="text1"/>
          <w:sz w:val="22"/>
          <w:szCs w:val="22"/>
        </w:rPr>
        <w:t>El Consejo Superior en sesión número 46-2023 del 1 de junio de 2023, artículo XVII, que indica:</w:t>
      </w:r>
    </w:p>
    <w:p w14:paraId="41B5829C"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6B607974" w14:textId="77777777" w:rsidR="00A00D4D" w:rsidRPr="002611CD" w:rsidRDefault="00A00D4D" w:rsidP="002611CD">
      <w:pPr>
        <w:widowControl w:val="0"/>
        <w:suppressAutoHyphens w:val="0"/>
        <w:ind w:left="851" w:right="851" w:firstLine="709"/>
        <w:jc w:val="both"/>
        <w:rPr>
          <w:color w:val="000000" w:themeColor="text1"/>
          <w:sz w:val="22"/>
          <w:szCs w:val="22"/>
        </w:rPr>
      </w:pPr>
      <w:r w:rsidRPr="002611CD">
        <w:rPr>
          <w:i/>
          <w:iCs/>
          <w:color w:val="000000" w:themeColor="text1"/>
          <w:sz w:val="22"/>
          <w:szCs w:val="22"/>
        </w:rPr>
        <w:t xml:space="preserve">“Tener por conocido el oficio N°1345-DE-2023 del 22 de mayo de 2023, suscrito por la máster Ana Eugenia Romero Jenkins, </w:t>
      </w:r>
      <w:proofErr w:type="gramStart"/>
      <w:r w:rsidRPr="002611CD">
        <w:rPr>
          <w:i/>
          <w:iCs/>
          <w:color w:val="000000" w:themeColor="text1"/>
          <w:sz w:val="22"/>
          <w:szCs w:val="22"/>
        </w:rPr>
        <w:t>Directora Ejecutiva</w:t>
      </w:r>
      <w:proofErr w:type="gramEnd"/>
      <w:r w:rsidRPr="002611CD">
        <w:rPr>
          <w:i/>
          <w:iCs/>
          <w:color w:val="000000" w:themeColor="text1"/>
          <w:sz w:val="22"/>
          <w:szCs w:val="22"/>
        </w:rPr>
        <w:t xml:space="preserve">, respecto a las acciones realizadas para el cumplimiento de lo dispuesto en sesión N°10-2023 celebrada el 7 de febrero del 2023, artículo XXXV. 2.) En razón del compromiso que mantiene la Institución con la Política de Cero Papel, así como el alto costo económico que implicaría la impresión la Guía Telefónica del Poder Judicial, dejar sin efecto el punto 8 inciso b) Crear una Guía Telefónica impresa con el Departamento de Artes Gráficas, de forma tal que sea una edición de alcance anual y </w:t>
      </w:r>
      <w:r w:rsidRPr="002611CD">
        <w:rPr>
          <w:i/>
          <w:iCs/>
          <w:color w:val="000000" w:themeColor="text1"/>
          <w:sz w:val="22"/>
          <w:szCs w:val="22"/>
          <w:u w:val="single"/>
        </w:rPr>
        <w:t>que permita tener un respaldo informativo ante un posible escenario donde no se cuente con el recurso digital, en concordancia con las acciones que se deben realizar como parte de la continuidad del servicio ante amenazas potenciales y el impacto que podría conllevar la caída de sistemas que imposibilite consultar la información de la GIO</w:t>
      </w:r>
      <w:r w:rsidRPr="002611CD">
        <w:rPr>
          <w:i/>
          <w:iCs/>
          <w:color w:val="000000" w:themeColor="text1"/>
          <w:sz w:val="22"/>
          <w:szCs w:val="22"/>
        </w:rPr>
        <w:t>. […</w:t>
      </w:r>
      <w:proofErr w:type="gramStart"/>
      <w:r w:rsidRPr="002611CD">
        <w:rPr>
          <w:i/>
          <w:iCs/>
          <w:color w:val="000000" w:themeColor="text1"/>
          <w:sz w:val="22"/>
          <w:szCs w:val="22"/>
        </w:rPr>
        <w:t>]”(</w:t>
      </w:r>
      <w:proofErr w:type="gramEnd"/>
      <w:r w:rsidRPr="002611CD">
        <w:rPr>
          <w:color w:val="000000" w:themeColor="text1"/>
          <w:sz w:val="22"/>
          <w:szCs w:val="22"/>
        </w:rPr>
        <w:t>Lo subrayado no corresponde al original).</w:t>
      </w:r>
    </w:p>
    <w:p w14:paraId="6F204EB9"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45790B83" w14:textId="77777777" w:rsidR="00A00D4D" w:rsidRPr="002611CD" w:rsidRDefault="00A00D4D" w:rsidP="002611CD">
      <w:pPr>
        <w:widowControl w:val="0"/>
        <w:suppressAutoHyphens w:val="0"/>
        <w:ind w:left="851" w:right="851" w:firstLine="709"/>
        <w:jc w:val="both"/>
        <w:rPr>
          <w:color w:val="000000" w:themeColor="text1"/>
          <w:sz w:val="22"/>
          <w:szCs w:val="22"/>
        </w:rPr>
      </w:pPr>
      <w:r w:rsidRPr="002611CD">
        <w:rPr>
          <w:color w:val="000000" w:themeColor="text1"/>
          <w:sz w:val="22"/>
          <w:szCs w:val="22"/>
        </w:rPr>
        <w:t xml:space="preserve">No obstante, siendo conscientes de la necesidad propuesta por la Contraloría de Servicios para contar con una copia de la Guía Telefónica institucional que permita recurrir a ella de manera contingente en caso de que el sistema de la </w:t>
      </w:r>
      <w:r w:rsidRPr="002611CD">
        <w:rPr>
          <w:i/>
          <w:iCs/>
          <w:color w:val="000000" w:themeColor="text1"/>
          <w:sz w:val="22"/>
          <w:szCs w:val="22"/>
        </w:rPr>
        <w:t>“Guía Integral de Oficinas del Poder Judicial”</w:t>
      </w:r>
      <w:r w:rsidRPr="002611CD">
        <w:rPr>
          <w:color w:val="000000" w:themeColor="text1"/>
          <w:sz w:val="22"/>
          <w:szCs w:val="22"/>
        </w:rPr>
        <w:t xml:space="preserve"> (GIO) no esté disponible, la Dirección Ejecutiva aporta la siguiente alternativa para que los despachos y oficinas judiciales puedan contar, al menos, con una opción de acceder a una lista básica de los números telefónicos registrados en la base de datos de la GIO, de la siguiente manera: </w:t>
      </w:r>
    </w:p>
    <w:p w14:paraId="4FBB879E" w14:textId="77777777" w:rsidR="00A00D4D" w:rsidRPr="002611CD" w:rsidRDefault="00A00D4D" w:rsidP="002611CD">
      <w:pPr>
        <w:widowControl w:val="0"/>
        <w:suppressAutoHyphens w:val="0"/>
        <w:ind w:left="851" w:right="851" w:firstLine="709"/>
        <w:jc w:val="both"/>
        <w:rPr>
          <w:color w:val="000000" w:themeColor="text1"/>
          <w:sz w:val="22"/>
          <w:szCs w:val="22"/>
        </w:rPr>
      </w:pPr>
    </w:p>
    <w:p w14:paraId="684E88DF" w14:textId="77777777" w:rsidR="00A00D4D" w:rsidRPr="002611CD" w:rsidRDefault="00A00D4D" w:rsidP="002611CD">
      <w:pPr>
        <w:pStyle w:val="Prrafodelista"/>
        <w:widowControl w:val="0"/>
        <w:numPr>
          <w:ilvl w:val="0"/>
          <w:numId w:val="129"/>
        </w:numPr>
        <w:suppressAutoHyphens w:val="0"/>
        <w:ind w:left="851" w:right="851" w:firstLine="709"/>
        <w:jc w:val="both"/>
        <w:rPr>
          <w:color w:val="000000" w:themeColor="text1"/>
          <w:sz w:val="22"/>
          <w:szCs w:val="22"/>
        </w:rPr>
      </w:pPr>
      <w:r w:rsidRPr="002611CD">
        <w:rPr>
          <w:color w:val="000000" w:themeColor="text1"/>
          <w:sz w:val="22"/>
          <w:szCs w:val="22"/>
        </w:rPr>
        <w:t>La Dirección Ejecutiva procederá a generar un reporte trimestral de los nombres de las oficinas y despachos con sus números telefónicos, que se encuentran registrados en el sistema GIO.</w:t>
      </w:r>
    </w:p>
    <w:p w14:paraId="27E5B000" w14:textId="77777777" w:rsidR="00A00D4D" w:rsidRPr="002611CD" w:rsidRDefault="00A00D4D" w:rsidP="002611CD">
      <w:pPr>
        <w:pStyle w:val="Prrafodelista"/>
        <w:widowControl w:val="0"/>
        <w:suppressAutoHyphens w:val="0"/>
        <w:ind w:left="851" w:right="851" w:firstLine="709"/>
        <w:jc w:val="both"/>
        <w:rPr>
          <w:color w:val="000000" w:themeColor="text1"/>
          <w:sz w:val="22"/>
          <w:szCs w:val="22"/>
        </w:rPr>
      </w:pPr>
    </w:p>
    <w:p w14:paraId="319DB370" w14:textId="77777777" w:rsidR="00A00D4D" w:rsidRPr="002611CD" w:rsidRDefault="00A00D4D" w:rsidP="002611CD">
      <w:pPr>
        <w:pStyle w:val="Prrafodelista"/>
        <w:widowControl w:val="0"/>
        <w:numPr>
          <w:ilvl w:val="0"/>
          <w:numId w:val="129"/>
        </w:numPr>
        <w:suppressAutoHyphens w:val="0"/>
        <w:ind w:left="851" w:right="851" w:firstLine="709"/>
        <w:jc w:val="both"/>
        <w:rPr>
          <w:color w:val="000000" w:themeColor="text1"/>
          <w:sz w:val="22"/>
          <w:szCs w:val="22"/>
        </w:rPr>
      </w:pPr>
      <w:r w:rsidRPr="002611CD">
        <w:rPr>
          <w:color w:val="000000" w:themeColor="text1"/>
          <w:sz w:val="22"/>
          <w:szCs w:val="22"/>
        </w:rPr>
        <w:lastRenderedPageBreak/>
        <w:t>Se subirá una copia de esta información al sitio web de la Dirección Ejecutiva, para respaldo (</w:t>
      </w:r>
      <w:hyperlink r:id="rId10" w:history="1">
        <w:r w:rsidRPr="002611CD">
          <w:rPr>
            <w:rStyle w:val="Hipervnculo"/>
            <w:color w:val="000000" w:themeColor="text1"/>
            <w:sz w:val="22"/>
            <w:szCs w:val="22"/>
          </w:rPr>
          <w:t>https://direccionejecutiva.poder-judicial.go.cr/index.php/guias-mantenimiento-gio/category/123-respaldo-del-sistema-de-la-guia-integral-de-oficinas-gio</w:t>
        </w:r>
      </w:hyperlink>
      <w:r w:rsidRPr="002611CD">
        <w:rPr>
          <w:color w:val="000000" w:themeColor="text1"/>
          <w:sz w:val="22"/>
          <w:szCs w:val="22"/>
        </w:rPr>
        <w:t>):</w:t>
      </w:r>
    </w:p>
    <w:p w14:paraId="09F99573" w14:textId="77777777" w:rsidR="00A00D4D" w:rsidRPr="002611CD" w:rsidRDefault="00A00D4D" w:rsidP="002611CD">
      <w:pPr>
        <w:pStyle w:val="Prrafodelista"/>
        <w:widowControl w:val="0"/>
        <w:suppressAutoHyphens w:val="0"/>
        <w:rPr>
          <w:color w:val="000000" w:themeColor="text1"/>
          <w:sz w:val="22"/>
          <w:szCs w:val="22"/>
        </w:rPr>
      </w:pPr>
    </w:p>
    <w:p w14:paraId="46E71460" w14:textId="77777777" w:rsidR="00A00D4D" w:rsidRPr="002611CD" w:rsidRDefault="00A00D4D" w:rsidP="002611CD">
      <w:pPr>
        <w:pStyle w:val="Prrafodelista"/>
        <w:widowControl w:val="0"/>
        <w:suppressAutoHyphens w:val="0"/>
        <w:rPr>
          <w:color w:val="000000" w:themeColor="text1"/>
          <w:sz w:val="22"/>
          <w:szCs w:val="22"/>
        </w:rPr>
      </w:pPr>
    </w:p>
    <w:p w14:paraId="2A05782D" w14:textId="77777777" w:rsidR="00A00D4D" w:rsidRPr="002611CD" w:rsidRDefault="00A00D4D" w:rsidP="002611CD">
      <w:pPr>
        <w:pStyle w:val="Prrafodelista"/>
        <w:widowControl w:val="0"/>
        <w:suppressAutoHyphens w:val="0"/>
        <w:jc w:val="center"/>
        <w:rPr>
          <w:color w:val="000000" w:themeColor="text1"/>
          <w:sz w:val="22"/>
          <w:szCs w:val="22"/>
        </w:rPr>
      </w:pPr>
      <w:r w:rsidRPr="002611CD">
        <w:rPr>
          <w:noProof/>
          <w:color w:val="000000" w:themeColor="text1"/>
          <w:sz w:val="22"/>
          <w:szCs w:val="22"/>
        </w:rPr>
        <w:drawing>
          <wp:inline distT="0" distB="0" distL="0" distR="0" wp14:anchorId="2EB68D95" wp14:editId="2C624A7F">
            <wp:extent cx="5276850" cy="2153464"/>
            <wp:effectExtent l="0" t="0" r="0" b="0"/>
            <wp:docPr id="993140120"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a:blip r:embed="rId9"/>
                    <a:stretch>
                      <a:fillRect/>
                    </a:stretch>
                  </pic:blipFill>
                  <pic:spPr>
                    <a:xfrm>
                      <a:off x="0" y="0"/>
                      <a:ext cx="5284035" cy="2156396"/>
                    </a:xfrm>
                    <a:prstGeom prst="rect">
                      <a:avLst/>
                    </a:prstGeom>
                  </pic:spPr>
                </pic:pic>
              </a:graphicData>
            </a:graphic>
          </wp:inline>
        </w:drawing>
      </w:r>
    </w:p>
    <w:p w14:paraId="2EE00CE6" w14:textId="77777777" w:rsidR="00A00D4D" w:rsidRPr="002611CD" w:rsidRDefault="00A00D4D" w:rsidP="002611CD">
      <w:pPr>
        <w:pStyle w:val="Prrafodelista"/>
        <w:widowControl w:val="0"/>
        <w:numPr>
          <w:ilvl w:val="0"/>
          <w:numId w:val="129"/>
        </w:numPr>
        <w:suppressAutoHyphens w:val="0"/>
        <w:ind w:left="851" w:right="851" w:firstLine="709"/>
        <w:jc w:val="both"/>
        <w:rPr>
          <w:color w:val="000000" w:themeColor="text1"/>
          <w:sz w:val="22"/>
          <w:szCs w:val="22"/>
        </w:rPr>
      </w:pPr>
      <w:r w:rsidRPr="002611CD">
        <w:rPr>
          <w:color w:val="000000" w:themeColor="text1"/>
          <w:sz w:val="22"/>
          <w:szCs w:val="22"/>
        </w:rPr>
        <w:t xml:space="preserve">Todas las personas usuarias internas podrán acceder a ese espacio en la Intranet y descargar una copia de dicha lista, para su propio respaldo y uso en caso de no contar con acceso al sistema GIO. </w:t>
      </w:r>
    </w:p>
    <w:p w14:paraId="645B9005" w14:textId="77777777" w:rsidR="00A00D4D" w:rsidRPr="002611CD" w:rsidRDefault="00A00D4D" w:rsidP="002611CD">
      <w:pPr>
        <w:pStyle w:val="Prrafodelista"/>
        <w:widowControl w:val="0"/>
        <w:suppressAutoHyphens w:val="0"/>
        <w:ind w:left="851" w:right="851" w:firstLine="709"/>
        <w:jc w:val="both"/>
        <w:rPr>
          <w:color w:val="000000" w:themeColor="text1"/>
          <w:sz w:val="22"/>
          <w:szCs w:val="22"/>
        </w:rPr>
      </w:pPr>
    </w:p>
    <w:p w14:paraId="27B10010" w14:textId="77777777" w:rsidR="00A00D4D" w:rsidRPr="002611CD" w:rsidRDefault="00A00D4D" w:rsidP="002611CD">
      <w:pPr>
        <w:pStyle w:val="Prrafodelista"/>
        <w:widowControl w:val="0"/>
        <w:numPr>
          <w:ilvl w:val="0"/>
          <w:numId w:val="130"/>
        </w:numPr>
        <w:suppressAutoHyphens w:val="0"/>
        <w:ind w:left="707" w:right="851" w:firstLine="709"/>
        <w:jc w:val="both"/>
        <w:rPr>
          <w:color w:val="000000" w:themeColor="text1"/>
          <w:sz w:val="22"/>
          <w:szCs w:val="22"/>
        </w:rPr>
      </w:pPr>
      <w:r w:rsidRPr="002611CD">
        <w:rPr>
          <w:color w:val="000000" w:themeColor="text1"/>
          <w:sz w:val="22"/>
          <w:szCs w:val="22"/>
        </w:rPr>
        <w:t xml:space="preserve">Es importante aclarar que esta lista solo contemplará la información básica de: nombre de la oficina, números de teléfono y nombre de la persona asociada al número de teléfono; todo, según la información registrada en la GIO, que es de acceso público. </w:t>
      </w:r>
    </w:p>
    <w:p w14:paraId="4C5C1D09" w14:textId="77777777" w:rsidR="00A00D4D" w:rsidRPr="002611CD" w:rsidRDefault="00A00D4D" w:rsidP="002611CD">
      <w:pPr>
        <w:pStyle w:val="Prrafodelista"/>
        <w:widowControl w:val="0"/>
        <w:suppressAutoHyphens w:val="0"/>
        <w:ind w:left="851" w:right="851" w:firstLine="709"/>
        <w:jc w:val="both"/>
        <w:rPr>
          <w:color w:val="000000" w:themeColor="text1"/>
          <w:sz w:val="22"/>
          <w:szCs w:val="22"/>
        </w:rPr>
      </w:pPr>
    </w:p>
    <w:p w14:paraId="04D2B718" w14:textId="2DF19E2F" w:rsidR="00A00D4D" w:rsidRPr="002611CD" w:rsidRDefault="00A00D4D" w:rsidP="002611CD">
      <w:pPr>
        <w:pStyle w:val="Prrafodelista"/>
        <w:widowControl w:val="0"/>
        <w:numPr>
          <w:ilvl w:val="0"/>
          <w:numId w:val="130"/>
        </w:numPr>
        <w:suppressAutoHyphens w:val="0"/>
        <w:ind w:left="707" w:right="851" w:firstLine="709"/>
        <w:jc w:val="both"/>
        <w:rPr>
          <w:color w:val="000000" w:themeColor="text1"/>
          <w:sz w:val="22"/>
          <w:szCs w:val="22"/>
        </w:rPr>
      </w:pPr>
      <w:r w:rsidRPr="002611CD">
        <w:rPr>
          <w:color w:val="000000" w:themeColor="text1"/>
          <w:sz w:val="22"/>
          <w:szCs w:val="22"/>
        </w:rPr>
        <w:t xml:space="preserve">Igualmente, conviene aclarar que este archivo mostrará la información que ha sido registrada por cada oficina y despacho judicial, según la responsabilidad que les determinó el Consejo Superior en la sesión N°44-2021, celebrada el 27 de mayo del 2021, artículo XLVIII, donde se aprobó el procedimiento para el uso y actualización de la Guía de Información de Oficinas; así como lo comunicado por la Secretaría de la Corte, mediante Circular N°138-2021 del 14 de junio de 2021, donde se dispuso hacer de conocimiento de todas las oficinas y despachos judiciales del país el procedimiento para el uso y actualización de la Guía de Información de Oficinas, donde se establece la responsabilidad de cada oficina y despacho judicial de mantener actualizada la información de contacto, así como del personal que labora en el despacho u oficina, en el sistema GIO. </w:t>
      </w:r>
    </w:p>
    <w:p w14:paraId="294E2C0B" w14:textId="77777777" w:rsidR="00A00D4D" w:rsidRPr="002611CD" w:rsidRDefault="00A00D4D" w:rsidP="002611CD">
      <w:pPr>
        <w:pStyle w:val="Prrafodelista"/>
        <w:widowControl w:val="0"/>
        <w:numPr>
          <w:ilvl w:val="0"/>
          <w:numId w:val="130"/>
        </w:numPr>
        <w:suppressAutoHyphens w:val="0"/>
        <w:ind w:left="707" w:right="851" w:firstLine="709"/>
        <w:jc w:val="both"/>
        <w:rPr>
          <w:color w:val="000000" w:themeColor="text1"/>
          <w:sz w:val="22"/>
          <w:szCs w:val="22"/>
        </w:rPr>
      </w:pPr>
    </w:p>
    <w:p w14:paraId="22C6B883" w14:textId="02B7B145" w:rsidR="00A00D4D" w:rsidRPr="002611CD" w:rsidRDefault="00A00D4D" w:rsidP="002611CD">
      <w:pPr>
        <w:widowControl w:val="0"/>
        <w:suppressAutoHyphens w:val="0"/>
        <w:autoSpaceDE w:val="0"/>
        <w:autoSpaceDN w:val="0"/>
        <w:adjustRightInd w:val="0"/>
        <w:ind w:firstLine="709"/>
        <w:jc w:val="center"/>
        <w:rPr>
          <w:color w:val="000000" w:themeColor="text1"/>
          <w:sz w:val="22"/>
          <w:szCs w:val="22"/>
        </w:rPr>
      </w:pPr>
      <w:r w:rsidRPr="002611CD">
        <w:rPr>
          <w:color w:val="000000" w:themeColor="text1"/>
          <w:sz w:val="22"/>
          <w:szCs w:val="22"/>
        </w:rPr>
        <w:t>-0-</w:t>
      </w:r>
    </w:p>
    <w:p w14:paraId="5C18451C" w14:textId="77777777" w:rsidR="002611CD" w:rsidRPr="002611CD" w:rsidRDefault="002611CD" w:rsidP="002611CD">
      <w:pPr>
        <w:widowControl w:val="0"/>
        <w:suppressAutoHyphens w:val="0"/>
        <w:autoSpaceDE w:val="0"/>
        <w:autoSpaceDN w:val="0"/>
        <w:adjustRightInd w:val="0"/>
        <w:ind w:firstLine="709"/>
        <w:jc w:val="center"/>
        <w:rPr>
          <w:color w:val="000000" w:themeColor="text1"/>
          <w:sz w:val="22"/>
          <w:szCs w:val="22"/>
        </w:rPr>
      </w:pPr>
    </w:p>
    <w:p w14:paraId="3CA1342F" w14:textId="283D6579" w:rsidR="00A00D4D" w:rsidRPr="002611CD" w:rsidRDefault="00A00D4D" w:rsidP="002611CD">
      <w:pPr>
        <w:widowControl w:val="0"/>
        <w:suppressAutoHyphens w:val="0"/>
        <w:autoSpaceDE w:val="0"/>
        <w:autoSpaceDN w:val="0"/>
        <w:adjustRightInd w:val="0"/>
        <w:ind w:firstLine="709"/>
        <w:jc w:val="both"/>
        <w:rPr>
          <w:color w:val="000000"/>
          <w:sz w:val="22"/>
          <w:szCs w:val="22"/>
          <w:shd w:val="clear" w:color="auto" w:fill="FFFFFF"/>
        </w:rPr>
      </w:pPr>
      <w:r w:rsidRPr="002611CD">
        <w:rPr>
          <w:sz w:val="22"/>
          <w:szCs w:val="22"/>
        </w:rPr>
        <w:t>Mediante circular</w:t>
      </w:r>
      <w:r w:rsidRPr="002611CD">
        <w:rPr>
          <w:color w:val="000000"/>
          <w:sz w:val="22"/>
          <w:szCs w:val="22"/>
          <w:shd w:val="clear" w:color="auto" w:fill="FFFFFF"/>
        </w:rPr>
        <w:t> </w:t>
      </w:r>
      <w:proofErr w:type="spellStart"/>
      <w:r w:rsidRPr="002611CD">
        <w:rPr>
          <w:color w:val="000000"/>
          <w:sz w:val="22"/>
          <w:szCs w:val="22"/>
          <w:shd w:val="clear" w:color="auto" w:fill="FFFFFF"/>
        </w:rPr>
        <w:t>Nº</w:t>
      </w:r>
      <w:proofErr w:type="spellEnd"/>
      <w:r w:rsidRPr="002611CD">
        <w:rPr>
          <w:color w:val="000000"/>
          <w:sz w:val="22"/>
          <w:szCs w:val="22"/>
          <w:shd w:val="clear" w:color="auto" w:fill="FFFFFF"/>
        </w:rPr>
        <w:t xml:space="preserve"> 138-2021 del 11 de junio de 2021, la Secretaría General de la Corte hizo de conocimiento de todas las oficinas y despachos judiciales del país, el acuerdo tomado por este </w:t>
      </w:r>
      <w:r w:rsidRPr="002611CD">
        <w:rPr>
          <w:color w:val="000000"/>
          <w:sz w:val="22"/>
          <w:szCs w:val="22"/>
          <w:shd w:val="clear" w:color="auto" w:fill="FFFFFF"/>
        </w:rPr>
        <w:lastRenderedPageBreak/>
        <w:t>Consejo en sesión Nº44-2021 celebrada el 27 de mayo de 2021, sobre el procedimiento para el uso y actualización de la Guía de Información de Oficinas (GIO).</w:t>
      </w:r>
    </w:p>
    <w:p w14:paraId="566A9305" w14:textId="77777777" w:rsidR="00A00D4D" w:rsidRPr="002611CD" w:rsidRDefault="00A00D4D" w:rsidP="002611CD">
      <w:pPr>
        <w:widowControl w:val="0"/>
        <w:suppressAutoHyphens w:val="0"/>
        <w:autoSpaceDE w:val="0"/>
        <w:autoSpaceDN w:val="0"/>
        <w:adjustRightInd w:val="0"/>
        <w:ind w:firstLine="709"/>
        <w:jc w:val="both"/>
        <w:rPr>
          <w:color w:val="000000"/>
          <w:sz w:val="22"/>
          <w:szCs w:val="22"/>
          <w:shd w:val="clear" w:color="auto" w:fill="FFFFFF"/>
        </w:rPr>
      </w:pPr>
    </w:p>
    <w:p w14:paraId="0F5BCA91" w14:textId="2A2020FC" w:rsidR="00A00D4D" w:rsidRPr="002611CD" w:rsidRDefault="00A00D4D" w:rsidP="002611CD">
      <w:pPr>
        <w:widowControl w:val="0"/>
        <w:suppressAutoHyphens w:val="0"/>
        <w:ind w:firstLine="709"/>
        <w:jc w:val="both"/>
        <w:rPr>
          <w:bCs/>
          <w:sz w:val="22"/>
          <w:szCs w:val="22"/>
        </w:rPr>
      </w:pPr>
      <w:r w:rsidRPr="002611CD">
        <w:rPr>
          <w:sz w:val="22"/>
          <w:szCs w:val="22"/>
        </w:rPr>
        <w:t xml:space="preserve">En sesión N°46-2023 celebrada el 01 de junio del 2023, artículo XVII, se tuvo por </w:t>
      </w:r>
      <w:r w:rsidRPr="002611CD">
        <w:rPr>
          <w:bCs/>
          <w:sz w:val="22"/>
          <w:szCs w:val="22"/>
        </w:rPr>
        <w:t xml:space="preserve">conocido el oficio N°1345-DE-2023 del 22 de mayo de 2023, suscrito por la máster Ana Eugenia Romero Jenkins, </w:t>
      </w:r>
      <w:proofErr w:type="gramStart"/>
      <w:r w:rsidRPr="002611CD">
        <w:rPr>
          <w:bCs/>
          <w:sz w:val="22"/>
          <w:szCs w:val="22"/>
        </w:rPr>
        <w:t>Directora Ejecutiva</w:t>
      </w:r>
      <w:proofErr w:type="gramEnd"/>
      <w:r w:rsidRPr="002611CD">
        <w:rPr>
          <w:bCs/>
          <w:sz w:val="22"/>
          <w:szCs w:val="22"/>
        </w:rPr>
        <w:t xml:space="preserve">, respecto a las acciones realizadas para el cumplimiento de lo dispuesto en sesión N°10-2023 celebrada el 7 de febrero del 2023, artículo XXXV. </w:t>
      </w:r>
      <w:proofErr w:type="gramStart"/>
      <w:r w:rsidRPr="002611CD">
        <w:rPr>
          <w:bCs/>
          <w:sz w:val="22"/>
          <w:szCs w:val="22"/>
        </w:rPr>
        <w:t>En razón del</w:t>
      </w:r>
      <w:proofErr w:type="gramEnd"/>
      <w:r w:rsidRPr="002611CD">
        <w:rPr>
          <w:bCs/>
          <w:sz w:val="22"/>
          <w:szCs w:val="22"/>
        </w:rPr>
        <w:t xml:space="preserve"> compromiso que mantiene la Institución con la Política de Cero Papel, así como el alto costo económico que implicaría la impresión la Guía Telefónica del Poder Judicial, se dejó sin efecto el punto 8 inciso b). El presente acuerdo se hizo de conocimiento de la Contraloría de Servicios. </w:t>
      </w:r>
    </w:p>
    <w:p w14:paraId="2D9E3DE9" w14:textId="77777777" w:rsidR="002611CD" w:rsidRPr="002611CD" w:rsidRDefault="002611CD" w:rsidP="002611CD">
      <w:pPr>
        <w:widowControl w:val="0"/>
        <w:suppressAutoHyphens w:val="0"/>
        <w:ind w:firstLine="709"/>
        <w:jc w:val="both"/>
        <w:rPr>
          <w:b/>
          <w:sz w:val="22"/>
          <w:szCs w:val="22"/>
        </w:rPr>
      </w:pPr>
    </w:p>
    <w:p w14:paraId="4F76C7D5" w14:textId="2887CD3E" w:rsidR="00A00D4D" w:rsidRPr="002611CD" w:rsidRDefault="00A00D4D" w:rsidP="002611CD">
      <w:pPr>
        <w:pStyle w:val="Textoindependiente"/>
        <w:widowControl w:val="0"/>
        <w:suppressAutoHyphens w:val="0"/>
        <w:spacing w:after="0"/>
        <w:ind w:firstLine="709"/>
        <w:jc w:val="both"/>
        <w:rPr>
          <w:color w:val="000000"/>
          <w:sz w:val="22"/>
          <w:szCs w:val="22"/>
          <w:lang w:val="es-CR" w:eastAsia="es-CR"/>
        </w:rPr>
      </w:pPr>
      <w:r w:rsidRPr="002611CD">
        <w:rPr>
          <w:b/>
          <w:bCs/>
          <w:color w:val="000000"/>
          <w:sz w:val="22"/>
          <w:szCs w:val="22"/>
          <w:shd w:val="clear" w:color="auto" w:fill="FFFFFF"/>
        </w:rPr>
        <w:t xml:space="preserve">Se acordó: 1.) </w:t>
      </w:r>
      <w:r w:rsidRPr="002611CD">
        <w:rPr>
          <w:color w:val="000000"/>
          <w:sz w:val="22"/>
          <w:szCs w:val="22"/>
          <w:shd w:val="clear" w:color="auto" w:fill="FFFFFF"/>
        </w:rPr>
        <w:t xml:space="preserve">Tener por conocido el oficio </w:t>
      </w:r>
      <w:proofErr w:type="spellStart"/>
      <w:r w:rsidRPr="002611CD">
        <w:rPr>
          <w:color w:val="000000"/>
          <w:sz w:val="22"/>
          <w:szCs w:val="22"/>
          <w:shd w:val="clear" w:color="auto" w:fill="FFFFFF"/>
        </w:rPr>
        <w:t>N°</w:t>
      </w:r>
      <w:proofErr w:type="spellEnd"/>
      <w:r w:rsidRPr="002611CD">
        <w:rPr>
          <w:color w:val="000000"/>
          <w:sz w:val="22"/>
          <w:szCs w:val="22"/>
          <w:shd w:val="clear" w:color="auto" w:fill="FFFFFF"/>
        </w:rPr>
        <w:t xml:space="preserve"> 86-SGCS-2023 del 15 de agosto del 2023, suscrito por la máster Ana Eugenia Romero Jenkins, </w:t>
      </w:r>
      <w:proofErr w:type="gramStart"/>
      <w:r w:rsidRPr="002611CD">
        <w:rPr>
          <w:color w:val="000000"/>
          <w:sz w:val="22"/>
          <w:szCs w:val="22"/>
          <w:shd w:val="clear" w:color="auto" w:fill="FFFFFF"/>
        </w:rPr>
        <w:t>Directora Ejecutiva</w:t>
      </w:r>
      <w:proofErr w:type="gramEnd"/>
      <w:r w:rsidRPr="002611CD">
        <w:rPr>
          <w:color w:val="000000"/>
          <w:sz w:val="22"/>
          <w:szCs w:val="22"/>
          <w:shd w:val="clear" w:color="auto" w:fill="FFFFFF"/>
        </w:rPr>
        <w:t>.</w:t>
      </w:r>
      <w:r w:rsidRPr="002611CD">
        <w:rPr>
          <w:color w:val="000000"/>
          <w:sz w:val="22"/>
          <w:szCs w:val="22"/>
          <w:lang w:val="es-CR" w:eastAsia="es-CR"/>
        </w:rPr>
        <w:t> </w:t>
      </w:r>
      <w:r w:rsidRPr="002611CD">
        <w:rPr>
          <w:b/>
          <w:bCs/>
          <w:color w:val="000000"/>
          <w:sz w:val="22"/>
          <w:szCs w:val="22"/>
          <w:lang w:val="es-CR" w:eastAsia="es-CR"/>
        </w:rPr>
        <w:t>2.)</w:t>
      </w:r>
      <w:r w:rsidRPr="002611CD">
        <w:rPr>
          <w:color w:val="000000"/>
          <w:sz w:val="22"/>
          <w:szCs w:val="22"/>
          <w:lang w:val="es-CR" w:eastAsia="es-CR"/>
        </w:rPr>
        <w:t> Aprobar la propuesta de circular denominada “Adición a la Circular N°138-2021, referente al “Procedimiento para el uso y actualización de la Guía de Información de Oficinas (GIO)”. </w:t>
      </w:r>
      <w:r w:rsidRPr="002611CD">
        <w:rPr>
          <w:b/>
          <w:bCs/>
          <w:color w:val="000000"/>
          <w:sz w:val="22"/>
          <w:szCs w:val="22"/>
          <w:lang w:val="es-CR" w:eastAsia="es-CR"/>
        </w:rPr>
        <w:t>3.)</w:t>
      </w:r>
      <w:r w:rsidRPr="002611CD">
        <w:rPr>
          <w:color w:val="000000"/>
          <w:sz w:val="22"/>
          <w:szCs w:val="22"/>
          <w:lang w:val="es-CR" w:eastAsia="es-CR"/>
        </w:rPr>
        <w:t xml:space="preserve"> La Secretaría General de la Corte realizará la respectiva publicación. </w:t>
      </w:r>
      <w:r w:rsidRPr="002611CD">
        <w:rPr>
          <w:b/>
          <w:bCs/>
          <w:color w:val="000000"/>
          <w:sz w:val="22"/>
          <w:szCs w:val="22"/>
          <w:lang w:val="es-CR" w:eastAsia="es-CR"/>
        </w:rPr>
        <w:t>4.)</w:t>
      </w:r>
      <w:r w:rsidRPr="002611CD">
        <w:rPr>
          <w:color w:val="000000"/>
          <w:sz w:val="22"/>
          <w:szCs w:val="22"/>
          <w:lang w:val="es-CR" w:eastAsia="es-CR"/>
        </w:rPr>
        <w:t xml:space="preserve"> Hacer este acuerdo de conocimiento de la Contraloría de Servicios del Poder Judicial. </w:t>
      </w:r>
    </w:p>
    <w:p w14:paraId="7CD99CC2" w14:textId="77777777" w:rsidR="001B6A39" w:rsidRPr="002611CD" w:rsidRDefault="001B6A39" w:rsidP="002611CD">
      <w:pPr>
        <w:pStyle w:val="Textoindependiente"/>
        <w:widowControl w:val="0"/>
        <w:suppressAutoHyphens w:val="0"/>
        <w:spacing w:after="0"/>
        <w:ind w:firstLine="709"/>
        <w:jc w:val="both"/>
        <w:rPr>
          <w:color w:val="000000"/>
          <w:sz w:val="22"/>
          <w:szCs w:val="22"/>
          <w:lang w:val="es-CR" w:eastAsia="es-CR"/>
        </w:rPr>
      </w:pPr>
    </w:p>
    <w:p w14:paraId="3BF50834" w14:textId="1ADD2833" w:rsidR="00294863" w:rsidRPr="002611CD" w:rsidRDefault="00A00D4D" w:rsidP="002611CD">
      <w:pPr>
        <w:keepNext/>
        <w:tabs>
          <w:tab w:val="num" w:pos="0"/>
        </w:tabs>
        <w:ind w:firstLine="709"/>
        <w:jc w:val="both"/>
        <w:outlineLvl w:val="1"/>
        <w:rPr>
          <w:sz w:val="22"/>
          <w:szCs w:val="22"/>
        </w:rPr>
      </w:pPr>
      <w:r w:rsidRPr="002611CD">
        <w:rPr>
          <w:color w:val="000000"/>
          <w:sz w:val="22"/>
          <w:szCs w:val="22"/>
          <w:lang w:val="es-CR" w:eastAsia="es-CR"/>
        </w:rPr>
        <w:t>La Dirección Ejecutiva, tomará nota para los fines correspondientes.</w:t>
      </w:r>
      <w:r w:rsidRPr="002611CD">
        <w:rPr>
          <w:b/>
          <w:bCs/>
          <w:color w:val="000000"/>
          <w:sz w:val="22"/>
          <w:szCs w:val="22"/>
          <w:lang w:val="es-CR" w:eastAsia="es-CR"/>
        </w:rPr>
        <w:t> Se declara acuerdo firme.</w:t>
      </w:r>
      <w:r w:rsidR="009F45D2" w:rsidRPr="002611CD">
        <w:rPr>
          <w:sz w:val="22"/>
          <w:szCs w:val="22"/>
        </w:rPr>
        <w:t>”</w:t>
      </w:r>
    </w:p>
    <w:p w14:paraId="42487581" w14:textId="77777777" w:rsidR="00294863" w:rsidRPr="002611CD" w:rsidRDefault="00294863" w:rsidP="002611CD">
      <w:pPr>
        <w:widowControl w:val="0"/>
        <w:autoSpaceDE w:val="0"/>
        <w:autoSpaceDN w:val="0"/>
        <w:adjustRightInd w:val="0"/>
        <w:ind w:left="851" w:right="851"/>
        <w:jc w:val="both"/>
        <w:rPr>
          <w:sz w:val="22"/>
          <w:szCs w:val="22"/>
        </w:rPr>
      </w:pPr>
    </w:p>
    <w:p w14:paraId="70D09BB2" w14:textId="77777777" w:rsidR="009033DA" w:rsidRPr="002611CD" w:rsidRDefault="009033DA" w:rsidP="002611CD">
      <w:pPr>
        <w:widowControl w:val="0"/>
        <w:autoSpaceDE w:val="0"/>
        <w:autoSpaceDN w:val="0"/>
        <w:adjustRightInd w:val="0"/>
        <w:ind w:left="851" w:right="851"/>
        <w:jc w:val="both"/>
        <w:rPr>
          <w:sz w:val="22"/>
          <w:szCs w:val="22"/>
        </w:rPr>
      </w:pPr>
    </w:p>
    <w:p w14:paraId="0DF1E099" w14:textId="77777777" w:rsidR="003D6337" w:rsidRPr="002611CD" w:rsidRDefault="00561024" w:rsidP="002611CD">
      <w:pPr>
        <w:tabs>
          <w:tab w:val="left" w:pos="4295"/>
        </w:tabs>
        <w:ind w:left="3969"/>
        <w:jc w:val="both"/>
        <w:rPr>
          <w:b/>
          <w:bCs/>
          <w:sz w:val="22"/>
          <w:szCs w:val="22"/>
        </w:rPr>
      </w:pPr>
      <w:r w:rsidRPr="002611CD">
        <w:rPr>
          <w:b/>
          <w:bCs/>
          <w:sz w:val="22"/>
          <w:szCs w:val="22"/>
        </w:rPr>
        <w:t>A</w:t>
      </w:r>
      <w:r w:rsidR="003D6337" w:rsidRPr="002611CD">
        <w:rPr>
          <w:b/>
          <w:bCs/>
          <w:sz w:val="22"/>
          <w:szCs w:val="22"/>
        </w:rPr>
        <w:t xml:space="preserve">tentamente, </w:t>
      </w:r>
    </w:p>
    <w:p w14:paraId="1341F479" w14:textId="77777777" w:rsidR="003D6337" w:rsidRPr="002611CD" w:rsidRDefault="003D6337" w:rsidP="002611CD">
      <w:pPr>
        <w:ind w:left="3969"/>
        <w:jc w:val="both"/>
        <w:rPr>
          <w:b/>
          <w:bCs/>
          <w:sz w:val="22"/>
          <w:szCs w:val="22"/>
        </w:rPr>
      </w:pPr>
    </w:p>
    <w:p w14:paraId="644C83D9" w14:textId="77777777" w:rsidR="003D6337" w:rsidRPr="002611CD" w:rsidRDefault="003D6337" w:rsidP="002611CD">
      <w:pPr>
        <w:ind w:left="3969"/>
        <w:jc w:val="both"/>
        <w:rPr>
          <w:b/>
          <w:bCs/>
          <w:sz w:val="22"/>
          <w:szCs w:val="22"/>
        </w:rPr>
      </w:pPr>
    </w:p>
    <w:p w14:paraId="666AF705" w14:textId="77777777" w:rsidR="003D6337" w:rsidRPr="002611CD" w:rsidRDefault="003D6337" w:rsidP="002611CD">
      <w:pPr>
        <w:ind w:left="3969"/>
        <w:jc w:val="both"/>
        <w:rPr>
          <w:b/>
          <w:bCs/>
          <w:sz w:val="22"/>
          <w:szCs w:val="22"/>
          <w:lang w:val="es-ES_tradnl"/>
        </w:rPr>
      </w:pPr>
    </w:p>
    <w:p w14:paraId="309356D4" w14:textId="77777777" w:rsidR="00910D0C" w:rsidRPr="002611CD" w:rsidRDefault="00910D0C" w:rsidP="002611CD">
      <w:pPr>
        <w:ind w:left="3969"/>
        <w:jc w:val="both"/>
        <w:rPr>
          <w:b/>
          <w:bCs/>
          <w:sz w:val="22"/>
          <w:szCs w:val="22"/>
          <w:lang w:val="es-ES_tradnl"/>
        </w:rPr>
      </w:pPr>
    </w:p>
    <w:p w14:paraId="5B34EEF5" w14:textId="77777777" w:rsidR="00F276F7" w:rsidRPr="002611CD" w:rsidRDefault="00F276F7" w:rsidP="002611CD">
      <w:pPr>
        <w:tabs>
          <w:tab w:val="left" w:pos="4295"/>
        </w:tabs>
        <w:ind w:left="3969"/>
        <w:jc w:val="both"/>
        <w:rPr>
          <w:b/>
          <w:bCs/>
          <w:sz w:val="22"/>
          <w:szCs w:val="22"/>
        </w:rPr>
      </w:pPr>
      <w:r w:rsidRPr="002611CD">
        <w:rPr>
          <w:b/>
          <w:bCs/>
          <w:sz w:val="22"/>
          <w:szCs w:val="22"/>
        </w:rPr>
        <w:t>Lic. Ricardo Calderón Fernández</w:t>
      </w:r>
    </w:p>
    <w:p w14:paraId="18C018D4" w14:textId="0302CE3D" w:rsidR="00F276F7" w:rsidRPr="002611CD" w:rsidRDefault="00F276F7" w:rsidP="002611CD">
      <w:pPr>
        <w:tabs>
          <w:tab w:val="left" w:pos="4295"/>
        </w:tabs>
        <w:ind w:left="3969"/>
        <w:jc w:val="both"/>
        <w:rPr>
          <w:b/>
          <w:bCs/>
          <w:sz w:val="22"/>
          <w:szCs w:val="22"/>
        </w:rPr>
      </w:pPr>
      <w:r w:rsidRPr="002611CD">
        <w:rPr>
          <w:b/>
          <w:bCs/>
          <w:sz w:val="22"/>
          <w:szCs w:val="22"/>
        </w:rPr>
        <w:t>Prosecretari</w:t>
      </w:r>
      <w:r w:rsidR="00835C5C" w:rsidRPr="002611CD">
        <w:rPr>
          <w:b/>
          <w:bCs/>
          <w:sz w:val="22"/>
          <w:szCs w:val="22"/>
        </w:rPr>
        <w:t>o</w:t>
      </w:r>
      <w:r w:rsidRPr="002611CD">
        <w:rPr>
          <w:b/>
          <w:bCs/>
          <w:sz w:val="22"/>
          <w:szCs w:val="22"/>
        </w:rPr>
        <w:t xml:space="preserve"> General</w:t>
      </w:r>
    </w:p>
    <w:p w14:paraId="174D24F2" w14:textId="1C853F1B" w:rsidR="00117E2F" w:rsidRPr="002611CD" w:rsidRDefault="00F276F7" w:rsidP="002611CD">
      <w:pPr>
        <w:tabs>
          <w:tab w:val="left" w:pos="4295"/>
        </w:tabs>
        <w:ind w:left="3969"/>
        <w:jc w:val="both"/>
        <w:rPr>
          <w:b/>
          <w:bCs/>
          <w:sz w:val="22"/>
          <w:szCs w:val="22"/>
        </w:rPr>
      </w:pPr>
      <w:r w:rsidRPr="002611CD">
        <w:rPr>
          <w:b/>
          <w:bCs/>
          <w:sz w:val="22"/>
          <w:szCs w:val="22"/>
        </w:rPr>
        <w:t>Secretaría General de la Corte</w:t>
      </w:r>
    </w:p>
    <w:p w14:paraId="78E4698D" w14:textId="77777777" w:rsidR="00910D0C" w:rsidRPr="002611CD" w:rsidRDefault="00910D0C" w:rsidP="002611CD">
      <w:pPr>
        <w:tabs>
          <w:tab w:val="left" w:pos="4295"/>
        </w:tabs>
        <w:ind w:left="3969"/>
        <w:jc w:val="both"/>
        <w:rPr>
          <w:b/>
          <w:bCs/>
          <w:sz w:val="22"/>
          <w:szCs w:val="22"/>
        </w:rPr>
      </w:pPr>
    </w:p>
    <w:p w14:paraId="6DB248D2" w14:textId="77777777" w:rsidR="00186ADE" w:rsidRPr="002611CD" w:rsidRDefault="00186ADE" w:rsidP="002611CD">
      <w:pPr>
        <w:pStyle w:val="Ttulo51"/>
        <w:keepNext w:val="0"/>
        <w:tabs>
          <w:tab w:val="clear" w:pos="0"/>
        </w:tabs>
        <w:ind w:left="4248"/>
        <w:jc w:val="both"/>
        <w:rPr>
          <w:rFonts w:eastAsia="Times New Roman"/>
          <w:i w:val="0"/>
          <w:iCs w:val="0"/>
          <w:sz w:val="22"/>
          <w:szCs w:val="22"/>
          <w:u w:val="none"/>
          <w:shd w:val="clear" w:color="auto" w:fill="auto"/>
          <w:lang w:val="es-CR"/>
        </w:rPr>
      </w:pPr>
    </w:p>
    <w:p w14:paraId="4158140E" w14:textId="77777777" w:rsidR="009033DA" w:rsidRPr="002611CD" w:rsidRDefault="00477DCD" w:rsidP="002611CD">
      <w:pPr>
        <w:pStyle w:val="Ttulo51"/>
        <w:keepNext w:val="0"/>
        <w:tabs>
          <w:tab w:val="clear" w:pos="0"/>
        </w:tabs>
        <w:ind w:left="4248"/>
        <w:jc w:val="both"/>
        <w:rPr>
          <w:rFonts w:eastAsia="Times New Roman"/>
          <w:i w:val="0"/>
          <w:iCs w:val="0"/>
          <w:sz w:val="22"/>
          <w:szCs w:val="22"/>
          <w:u w:val="none"/>
          <w:shd w:val="clear" w:color="auto" w:fill="auto"/>
          <w:lang w:val="es-CR"/>
        </w:rPr>
      </w:pPr>
      <w:r w:rsidRPr="002611CD">
        <w:rPr>
          <w:rFonts w:eastAsia="Times New Roman"/>
          <w:i w:val="0"/>
          <w:iCs w:val="0"/>
          <w:sz w:val="22"/>
          <w:szCs w:val="22"/>
          <w:u w:val="none"/>
          <w:shd w:val="clear" w:color="auto" w:fill="auto"/>
          <w:lang w:val="es-CR"/>
        </w:rPr>
        <w:t xml:space="preserve"> </w:t>
      </w:r>
    </w:p>
    <w:p w14:paraId="718A6FED" w14:textId="437F48B0" w:rsidR="00721AEE" w:rsidRPr="002611CD" w:rsidRDefault="003F65EE" w:rsidP="002611CD">
      <w:pPr>
        <w:jc w:val="both"/>
        <w:rPr>
          <w:sz w:val="22"/>
          <w:szCs w:val="22"/>
        </w:rPr>
      </w:pPr>
      <w:proofErr w:type="spellStart"/>
      <w:r w:rsidRPr="002611CD">
        <w:rPr>
          <w:sz w:val="22"/>
          <w:szCs w:val="22"/>
        </w:rPr>
        <w:t>C</w:t>
      </w:r>
      <w:r w:rsidR="00B46B14" w:rsidRPr="002611CD">
        <w:rPr>
          <w:sz w:val="22"/>
          <w:szCs w:val="22"/>
        </w:rPr>
        <w:t>c</w:t>
      </w:r>
      <w:proofErr w:type="spellEnd"/>
      <w:r w:rsidR="0029216A" w:rsidRPr="002611CD">
        <w:rPr>
          <w:sz w:val="22"/>
          <w:szCs w:val="22"/>
        </w:rPr>
        <w:t>:</w:t>
      </w:r>
    </w:p>
    <w:p w14:paraId="7C1A0864" w14:textId="77777777" w:rsidR="00A00D4D" w:rsidRPr="002611CD" w:rsidRDefault="00A00D4D" w:rsidP="002611CD">
      <w:pPr>
        <w:pStyle w:val="Textoindependiente"/>
        <w:spacing w:after="0"/>
        <w:rPr>
          <w:sz w:val="22"/>
          <w:szCs w:val="22"/>
          <w:lang w:val="es-CR"/>
        </w:rPr>
      </w:pPr>
      <w:r w:rsidRPr="002611CD">
        <w:rPr>
          <w:sz w:val="22"/>
          <w:szCs w:val="22"/>
          <w:lang w:val="es-CR"/>
        </w:rPr>
        <w:t>Contraloría de Servicios del Poder Judicial</w:t>
      </w:r>
    </w:p>
    <w:p w14:paraId="0DC0D459" w14:textId="17E4A0CC" w:rsidR="00A00D4D" w:rsidRPr="002611CD" w:rsidRDefault="00A00D4D" w:rsidP="002611CD">
      <w:pPr>
        <w:pStyle w:val="Textoindependiente"/>
        <w:spacing w:after="0"/>
        <w:rPr>
          <w:sz w:val="22"/>
          <w:szCs w:val="22"/>
          <w:lang w:val="es-CR"/>
        </w:rPr>
      </w:pPr>
      <w:r w:rsidRPr="002611CD">
        <w:rPr>
          <w:sz w:val="22"/>
          <w:szCs w:val="22"/>
          <w:lang w:val="es-CR"/>
        </w:rPr>
        <w:t xml:space="preserve">Licda. Mónica Ross Gutiérrez, Encargada de circulares de la Secretaría General de la Corte </w:t>
      </w:r>
    </w:p>
    <w:p w14:paraId="67312262" w14:textId="3E934B0F" w:rsidR="0029216A" w:rsidRPr="002611CD" w:rsidRDefault="0029216A" w:rsidP="002611CD">
      <w:pPr>
        <w:jc w:val="both"/>
        <w:rPr>
          <w:sz w:val="22"/>
          <w:szCs w:val="22"/>
        </w:rPr>
      </w:pPr>
      <w:r w:rsidRPr="002611CD">
        <w:rPr>
          <w:sz w:val="22"/>
          <w:szCs w:val="22"/>
        </w:rPr>
        <w:t xml:space="preserve">Diligencias / </w:t>
      </w:r>
      <w:proofErr w:type="spellStart"/>
      <w:r w:rsidRPr="002611CD">
        <w:rPr>
          <w:sz w:val="22"/>
          <w:szCs w:val="22"/>
        </w:rPr>
        <w:t>Refs</w:t>
      </w:r>
      <w:proofErr w:type="spellEnd"/>
      <w:r w:rsidRPr="002611CD">
        <w:rPr>
          <w:sz w:val="22"/>
          <w:szCs w:val="22"/>
        </w:rPr>
        <w:t>: (</w:t>
      </w:r>
      <w:r w:rsidR="00A00D4D" w:rsidRPr="002611CD">
        <w:rPr>
          <w:sz w:val="22"/>
          <w:szCs w:val="22"/>
        </w:rPr>
        <w:t>969-2023 // 8827-2023</w:t>
      </w:r>
      <w:r w:rsidRPr="002611CD">
        <w:rPr>
          <w:sz w:val="22"/>
          <w:szCs w:val="22"/>
        </w:rPr>
        <w:t xml:space="preserve">) </w:t>
      </w:r>
    </w:p>
    <w:p w14:paraId="34DFEF30" w14:textId="3E64145B" w:rsidR="009F45D2" w:rsidRPr="002611CD" w:rsidRDefault="00486F48" w:rsidP="002611CD">
      <w:pPr>
        <w:jc w:val="both"/>
        <w:rPr>
          <w:b/>
          <w:sz w:val="22"/>
          <w:szCs w:val="22"/>
          <w:shd w:val="clear" w:color="auto" w:fill="FFFFFF"/>
          <w:lang w:val="es-ES_tradnl"/>
        </w:rPr>
      </w:pPr>
      <w:proofErr w:type="spellStart"/>
      <w:r w:rsidRPr="002611CD">
        <w:rPr>
          <w:b/>
          <w:i/>
          <w:iCs/>
          <w:sz w:val="22"/>
          <w:szCs w:val="22"/>
          <w:shd w:val="clear" w:color="auto" w:fill="FFFFFF"/>
          <w:lang w:val="es-ES_tradnl"/>
        </w:rPr>
        <w:t>kmoralesr</w:t>
      </w:r>
      <w:proofErr w:type="spellEnd"/>
    </w:p>
    <w:sectPr w:rsidR="009F45D2" w:rsidRPr="002611CD" w:rsidSect="002611C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17" w:right="1701" w:bottom="1417" w:left="1701"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CAD1" w14:textId="77777777" w:rsidR="00AC1E27" w:rsidRDefault="00AC1E27">
      <w:r>
        <w:separator/>
      </w:r>
    </w:p>
  </w:endnote>
  <w:endnote w:type="continuationSeparator" w:id="0">
    <w:p w14:paraId="4175E357" w14:textId="77777777" w:rsidR="00AC1E27" w:rsidRDefault="00AC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C96D" w14:textId="77777777" w:rsidR="008962F8" w:rsidRDefault="0089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4FAE" w14:textId="77777777" w:rsidR="008962F8" w:rsidRDefault="0089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1C87" w14:textId="77777777" w:rsidR="00AC1E27" w:rsidRDefault="00AC1E27">
      <w:r>
        <w:separator/>
      </w:r>
    </w:p>
  </w:footnote>
  <w:footnote w:type="continuationSeparator" w:id="0">
    <w:p w14:paraId="00D44403" w14:textId="77777777" w:rsidR="00AC1E27" w:rsidRDefault="00AC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95E1" w14:textId="77777777" w:rsidR="008962F8" w:rsidRDefault="0089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1F8D" w14:textId="57B04DF4" w:rsidR="00186ADE" w:rsidRDefault="00E14AEB">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05CE5570">
              <wp:simplePos x="0" y="0"/>
              <wp:positionH relativeFrom="column">
                <wp:posOffset>0</wp:posOffset>
              </wp:positionH>
              <wp:positionV relativeFrom="paragraph">
                <wp:posOffset>-358140</wp:posOffset>
              </wp:positionV>
              <wp:extent cx="615315" cy="662940"/>
              <wp:effectExtent l="0" t="3810" r="0" b="0"/>
              <wp:wrapNone/>
              <wp:docPr id="20107773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85356008" name="Imagen 68535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85356008" name="Imagen 68535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68DC" w14:textId="77777777" w:rsidR="008962F8" w:rsidRDefault="0089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6B43EF"/>
    <w:multiLevelType w:val="hybridMultilevel"/>
    <w:tmpl w:val="7A14D8DC"/>
    <w:lvl w:ilvl="0" w:tplc="25184B1C">
      <w:start w:val="1"/>
      <w:numFmt w:val="decimal"/>
      <w:lvlText w:val="%1."/>
      <w:lvlJc w:val="left"/>
      <w:pPr>
        <w:ind w:left="720" w:hanging="360"/>
      </w:pPr>
      <w:rPr>
        <w:rFonts w:ascii="Times New Roman" w:hAnsi="Times New Roman" w:cs="Times New Roman" w:hint="default"/>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64070D"/>
    <w:multiLevelType w:val="hybridMultilevel"/>
    <w:tmpl w:val="95A66D2E"/>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6"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3"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9"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40"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187BB7"/>
    <w:multiLevelType w:val="hybridMultilevel"/>
    <w:tmpl w:val="362EF9D6"/>
    <w:lvl w:ilvl="0" w:tplc="413E43E6">
      <w:start w:val="30"/>
      <w:numFmt w:val="bullet"/>
      <w:lvlText w:val="-"/>
      <w:lvlJc w:val="left"/>
      <w:pPr>
        <w:ind w:left="927" w:hanging="360"/>
      </w:pPr>
      <w:rPr>
        <w:rFonts w:ascii="Arial" w:eastAsia="Calibri" w:hAnsi="Arial" w:cs="Arial" w:hint="default"/>
        <w:i w:val="0"/>
      </w:rPr>
    </w:lvl>
    <w:lvl w:ilvl="1" w:tplc="140A0003" w:tentative="1">
      <w:start w:val="1"/>
      <w:numFmt w:val="bullet"/>
      <w:lvlText w:val="o"/>
      <w:lvlJc w:val="left"/>
      <w:pPr>
        <w:ind w:left="1647" w:hanging="360"/>
      </w:pPr>
      <w:rPr>
        <w:rFonts w:ascii="Courier New" w:hAnsi="Courier New" w:cs="Courier New" w:hint="default"/>
      </w:rPr>
    </w:lvl>
    <w:lvl w:ilvl="2" w:tplc="140A0005" w:tentative="1">
      <w:start w:val="1"/>
      <w:numFmt w:val="bullet"/>
      <w:lvlText w:val=""/>
      <w:lvlJc w:val="left"/>
      <w:pPr>
        <w:ind w:left="2367" w:hanging="360"/>
      </w:pPr>
      <w:rPr>
        <w:rFonts w:ascii="Wingdings" w:hAnsi="Wingdings" w:hint="default"/>
      </w:rPr>
    </w:lvl>
    <w:lvl w:ilvl="3" w:tplc="140A0001" w:tentative="1">
      <w:start w:val="1"/>
      <w:numFmt w:val="bullet"/>
      <w:lvlText w:val=""/>
      <w:lvlJc w:val="left"/>
      <w:pPr>
        <w:ind w:left="3087" w:hanging="360"/>
      </w:pPr>
      <w:rPr>
        <w:rFonts w:ascii="Symbol" w:hAnsi="Symbol" w:hint="default"/>
      </w:rPr>
    </w:lvl>
    <w:lvl w:ilvl="4" w:tplc="140A0003" w:tentative="1">
      <w:start w:val="1"/>
      <w:numFmt w:val="bullet"/>
      <w:lvlText w:val="o"/>
      <w:lvlJc w:val="left"/>
      <w:pPr>
        <w:ind w:left="3807" w:hanging="360"/>
      </w:pPr>
      <w:rPr>
        <w:rFonts w:ascii="Courier New" w:hAnsi="Courier New" w:cs="Courier New" w:hint="default"/>
      </w:rPr>
    </w:lvl>
    <w:lvl w:ilvl="5" w:tplc="140A0005" w:tentative="1">
      <w:start w:val="1"/>
      <w:numFmt w:val="bullet"/>
      <w:lvlText w:val=""/>
      <w:lvlJc w:val="left"/>
      <w:pPr>
        <w:ind w:left="4527" w:hanging="360"/>
      </w:pPr>
      <w:rPr>
        <w:rFonts w:ascii="Wingdings" w:hAnsi="Wingdings" w:hint="default"/>
      </w:rPr>
    </w:lvl>
    <w:lvl w:ilvl="6" w:tplc="140A0001" w:tentative="1">
      <w:start w:val="1"/>
      <w:numFmt w:val="bullet"/>
      <w:lvlText w:val=""/>
      <w:lvlJc w:val="left"/>
      <w:pPr>
        <w:ind w:left="5247" w:hanging="360"/>
      </w:pPr>
      <w:rPr>
        <w:rFonts w:ascii="Symbol" w:hAnsi="Symbol" w:hint="default"/>
      </w:rPr>
    </w:lvl>
    <w:lvl w:ilvl="7" w:tplc="140A0003" w:tentative="1">
      <w:start w:val="1"/>
      <w:numFmt w:val="bullet"/>
      <w:lvlText w:val="o"/>
      <w:lvlJc w:val="left"/>
      <w:pPr>
        <w:ind w:left="5967" w:hanging="360"/>
      </w:pPr>
      <w:rPr>
        <w:rFonts w:ascii="Courier New" w:hAnsi="Courier New" w:cs="Courier New" w:hint="default"/>
      </w:rPr>
    </w:lvl>
    <w:lvl w:ilvl="8" w:tplc="140A0005" w:tentative="1">
      <w:start w:val="1"/>
      <w:numFmt w:val="bullet"/>
      <w:lvlText w:val=""/>
      <w:lvlJc w:val="left"/>
      <w:pPr>
        <w:ind w:left="6687" w:hanging="360"/>
      </w:pPr>
      <w:rPr>
        <w:rFonts w:ascii="Wingdings" w:hAnsi="Wingdings" w:hint="default"/>
      </w:rPr>
    </w:lvl>
  </w:abstractNum>
  <w:abstractNum w:abstractNumId="43"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5"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4A2A40"/>
    <w:multiLevelType w:val="hybridMultilevel"/>
    <w:tmpl w:val="14FAFFCC"/>
    <w:lvl w:ilvl="0" w:tplc="140A0005">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7"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8"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1"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4"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8"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2"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4"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70"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6"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7"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1"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4"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5"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6"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65B2CA7"/>
    <w:multiLevelType w:val="hybridMultilevel"/>
    <w:tmpl w:val="05A25522"/>
    <w:lvl w:ilvl="0" w:tplc="DBA4E4F0">
      <w:start w:val="1"/>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92"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6"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8"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102"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8"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9"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6"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8"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784346792">
    <w:abstractNumId w:val="2"/>
  </w:num>
  <w:num w:numId="2" w16cid:durableId="1748963819">
    <w:abstractNumId w:val="68"/>
  </w:num>
  <w:num w:numId="3" w16cid:durableId="1332101015">
    <w:abstractNumId w:val="15"/>
  </w:num>
  <w:num w:numId="4" w16cid:durableId="321853618">
    <w:abstractNumId w:val="105"/>
  </w:num>
  <w:num w:numId="5" w16cid:durableId="944772163">
    <w:abstractNumId w:val="1"/>
  </w:num>
  <w:num w:numId="6" w16cid:durableId="324238438">
    <w:abstractNumId w:val="69"/>
  </w:num>
  <w:num w:numId="7" w16cid:durableId="1755400154">
    <w:abstractNumId w:val="0"/>
  </w:num>
  <w:num w:numId="8" w16cid:durableId="8112201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170259">
    <w:abstractNumId w:val="60"/>
  </w:num>
  <w:num w:numId="10" w16cid:durableId="1802843560">
    <w:abstractNumId w:val="51"/>
  </w:num>
  <w:num w:numId="11" w16cid:durableId="823816563">
    <w:abstractNumId w:val="50"/>
  </w:num>
  <w:num w:numId="12" w16cid:durableId="1608005271">
    <w:abstractNumId w:val="108"/>
  </w:num>
  <w:num w:numId="13" w16cid:durableId="1081685165">
    <w:abstractNumId w:val="113"/>
  </w:num>
  <w:num w:numId="14" w16cid:durableId="1311401424">
    <w:abstractNumId w:val="34"/>
  </w:num>
  <w:num w:numId="15" w16cid:durableId="1412972419">
    <w:abstractNumId w:val="126"/>
  </w:num>
  <w:num w:numId="16" w16cid:durableId="961424461">
    <w:abstractNumId w:val="100"/>
  </w:num>
  <w:num w:numId="17" w16cid:durableId="576013099">
    <w:abstractNumId w:val="89"/>
  </w:num>
  <w:num w:numId="18" w16cid:durableId="2051295071">
    <w:abstractNumId w:val="92"/>
  </w:num>
  <w:num w:numId="19" w16cid:durableId="1190679249">
    <w:abstractNumId w:val="25"/>
  </w:num>
  <w:num w:numId="20" w16cid:durableId="1930651329">
    <w:abstractNumId w:val="49"/>
  </w:num>
  <w:num w:numId="21" w16cid:durableId="1010912817">
    <w:abstractNumId w:val="65"/>
  </w:num>
  <w:num w:numId="22" w16cid:durableId="433479594">
    <w:abstractNumId w:val="23"/>
  </w:num>
  <w:num w:numId="23" w16cid:durableId="1099983612">
    <w:abstractNumId w:val="124"/>
  </w:num>
  <w:num w:numId="24" w16cid:durableId="845487098">
    <w:abstractNumId w:val="59"/>
  </w:num>
  <w:num w:numId="25" w16cid:durableId="306590188">
    <w:abstractNumId w:val="48"/>
  </w:num>
  <w:num w:numId="26" w16cid:durableId="1228419878">
    <w:abstractNumId w:val="81"/>
  </w:num>
  <w:num w:numId="27" w16cid:durableId="358043235">
    <w:abstractNumId w:val="12"/>
  </w:num>
  <w:num w:numId="28" w16cid:durableId="1721204614">
    <w:abstractNumId w:val="41"/>
  </w:num>
  <w:num w:numId="29" w16cid:durableId="1309945153">
    <w:abstractNumId w:val="78"/>
  </w:num>
  <w:num w:numId="30" w16cid:durableId="375662659">
    <w:abstractNumId w:val="62"/>
  </w:num>
  <w:num w:numId="31" w16cid:durableId="881601738">
    <w:abstractNumId w:val="52"/>
  </w:num>
  <w:num w:numId="32" w16cid:durableId="448285764">
    <w:abstractNumId w:val="86"/>
  </w:num>
  <w:num w:numId="33" w16cid:durableId="1007904810">
    <w:abstractNumId w:val="9"/>
  </w:num>
  <w:num w:numId="34" w16cid:durableId="1444807614">
    <w:abstractNumId w:val="71"/>
  </w:num>
  <w:num w:numId="35" w16cid:durableId="1449010699">
    <w:abstractNumId w:val="40"/>
  </w:num>
  <w:num w:numId="36" w16cid:durableId="2096128847">
    <w:abstractNumId w:val="17"/>
  </w:num>
  <w:num w:numId="37" w16cid:durableId="985086043">
    <w:abstractNumId w:val="44"/>
  </w:num>
  <w:num w:numId="38" w16cid:durableId="593900103">
    <w:abstractNumId w:val="119"/>
  </w:num>
  <w:num w:numId="39" w16cid:durableId="1161383768">
    <w:abstractNumId w:val="35"/>
  </w:num>
  <w:num w:numId="40" w16cid:durableId="1502620867">
    <w:abstractNumId w:val="7"/>
  </w:num>
  <w:num w:numId="41" w16cid:durableId="73938174">
    <w:abstractNumId w:val="121"/>
  </w:num>
  <w:num w:numId="42" w16cid:durableId="1892306598">
    <w:abstractNumId w:val="26"/>
  </w:num>
  <w:num w:numId="43" w16cid:durableId="1586038851">
    <w:abstractNumId w:val="8"/>
  </w:num>
  <w:num w:numId="44" w16cid:durableId="1852180037">
    <w:abstractNumId w:val="55"/>
  </w:num>
  <w:num w:numId="45" w16cid:durableId="1343584947">
    <w:abstractNumId w:val="98"/>
  </w:num>
  <w:num w:numId="46" w16cid:durableId="2126999562">
    <w:abstractNumId w:val="117"/>
  </w:num>
  <w:num w:numId="47" w16cid:durableId="346254079">
    <w:abstractNumId w:val="118"/>
  </w:num>
  <w:num w:numId="48" w16cid:durableId="1543975263">
    <w:abstractNumId w:val="114"/>
  </w:num>
  <w:num w:numId="49" w16cid:durableId="1231228696">
    <w:abstractNumId w:val="38"/>
  </w:num>
  <w:num w:numId="50" w16cid:durableId="231932765">
    <w:abstractNumId w:val="94"/>
  </w:num>
  <w:num w:numId="51" w16cid:durableId="1169442032">
    <w:abstractNumId w:val="22"/>
  </w:num>
  <w:num w:numId="52" w16cid:durableId="1510608229">
    <w:abstractNumId w:val="99"/>
  </w:num>
  <w:num w:numId="53" w16cid:durableId="1606111592">
    <w:abstractNumId w:val="112"/>
  </w:num>
  <w:num w:numId="54" w16cid:durableId="1017005873">
    <w:abstractNumId w:val="63"/>
  </w:num>
  <w:num w:numId="55" w16cid:durableId="947589513">
    <w:abstractNumId w:val="77"/>
  </w:num>
  <w:num w:numId="56" w16cid:durableId="1894585145">
    <w:abstractNumId w:val="54"/>
  </w:num>
  <w:num w:numId="57" w16cid:durableId="1168717598">
    <w:abstractNumId w:val="16"/>
  </w:num>
  <w:num w:numId="58" w16cid:durableId="318701693">
    <w:abstractNumId w:val="115"/>
  </w:num>
  <w:num w:numId="59" w16cid:durableId="2097820772">
    <w:abstractNumId w:val="13"/>
  </w:num>
  <w:num w:numId="60" w16cid:durableId="667558895">
    <w:abstractNumId w:val="102"/>
  </w:num>
  <w:num w:numId="61" w16cid:durableId="2016103874">
    <w:abstractNumId w:val="67"/>
  </w:num>
  <w:num w:numId="62" w16cid:durableId="167064082">
    <w:abstractNumId w:val="29"/>
  </w:num>
  <w:num w:numId="63" w16cid:durableId="911619225">
    <w:abstractNumId w:val="33"/>
  </w:num>
  <w:num w:numId="64" w16cid:durableId="641619841">
    <w:abstractNumId w:val="79"/>
  </w:num>
  <w:num w:numId="65" w16cid:durableId="586309419">
    <w:abstractNumId w:val="131"/>
  </w:num>
  <w:num w:numId="66" w16cid:durableId="818499697">
    <w:abstractNumId w:val="66"/>
  </w:num>
  <w:num w:numId="67" w16cid:durableId="1132096068">
    <w:abstractNumId w:val="96"/>
  </w:num>
  <w:num w:numId="68" w16cid:durableId="1129008379">
    <w:abstractNumId w:val="31"/>
  </w:num>
  <w:num w:numId="69" w16cid:durableId="1282689673">
    <w:abstractNumId w:val="30"/>
  </w:num>
  <w:num w:numId="70" w16cid:durableId="40642858">
    <w:abstractNumId w:val="97"/>
  </w:num>
  <w:num w:numId="71" w16cid:durableId="2048095099">
    <w:abstractNumId w:val="129"/>
  </w:num>
  <w:num w:numId="72" w16cid:durableId="1096172708">
    <w:abstractNumId w:val="56"/>
  </w:num>
  <w:num w:numId="73" w16cid:durableId="1719010184">
    <w:abstractNumId w:val="127"/>
  </w:num>
  <w:num w:numId="74" w16cid:durableId="775564035">
    <w:abstractNumId w:val="19"/>
  </w:num>
  <w:num w:numId="75" w16cid:durableId="1838761330">
    <w:abstractNumId w:val="27"/>
  </w:num>
  <w:num w:numId="76" w16cid:durableId="1110010928">
    <w:abstractNumId w:val="109"/>
  </w:num>
  <w:num w:numId="77" w16cid:durableId="1606694241">
    <w:abstractNumId w:val="120"/>
  </w:num>
  <w:num w:numId="78" w16cid:durableId="446003921">
    <w:abstractNumId w:val="130"/>
  </w:num>
  <w:num w:numId="79" w16cid:durableId="349067816">
    <w:abstractNumId w:val="106"/>
  </w:num>
  <w:num w:numId="80" w16cid:durableId="62917261">
    <w:abstractNumId w:val="82"/>
  </w:num>
  <w:num w:numId="81" w16cid:durableId="1360741388">
    <w:abstractNumId w:val="103"/>
  </w:num>
  <w:num w:numId="82" w16cid:durableId="1482885955">
    <w:abstractNumId w:val="111"/>
  </w:num>
  <w:num w:numId="83" w16cid:durableId="1015570900">
    <w:abstractNumId w:val="132"/>
  </w:num>
  <w:num w:numId="84" w16cid:durableId="1305744729">
    <w:abstractNumId w:val="87"/>
  </w:num>
  <w:num w:numId="85" w16cid:durableId="1622494568">
    <w:abstractNumId w:val="36"/>
  </w:num>
  <w:num w:numId="86" w16cid:durableId="1494568549">
    <w:abstractNumId w:val="72"/>
  </w:num>
  <w:num w:numId="87" w16cid:durableId="430468046">
    <w:abstractNumId w:val="104"/>
  </w:num>
  <w:num w:numId="88" w16cid:durableId="565646172">
    <w:abstractNumId w:val="61"/>
  </w:num>
  <w:num w:numId="89" w16cid:durableId="2048529981">
    <w:abstractNumId w:val="128"/>
  </w:num>
  <w:num w:numId="90" w16cid:durableId="162014504">
    <w:abstractNumId w:val="64"/>
  </w:num>
  <w:num w:numId="91" w16cid:durableId="1303922450">
    <w:abstractNumId w:val="39"/>
  </w:num>
  <w:num w:numId="92" w16cid:durableId="1378897139">
    <w:abstractNumId w:val="24"/>
  </w:num>
  <w:num w:numId="93" w16cid:durableId="790779554">
    <w:abstractNumId w:val="37"/>
  </w:num>
  <w:num w:numId="94" w16cid:durableId="2083287172">
    <w:abstractNumId w:val="28"/>
  </w:num>
  <w:num w:numId="95" w16cid:durableId="437025848">
    <w:abstractNumId w:val="14"/>
  </w:num>
  <w:num w:numId="96" w16cid:durableId="1008404608">
    <w:abstractNumId w:val="83"/>
  </w:num>
  <w:num w:numId="97" w16cid:durableId="660504497">
    <w:abstractNumId w:val="76"/>
  </w:num>
  <w:num w:numId="98" w16cid:durableId="232397799">
    <w:abstractNumId w:val="43"/>
  </w:num>
  <w:num w:numId="99" w16cid:durableId="1868250478">
    <w:abstractNumId w:val="93"/>
  </w:num>
  <w:num w:numId="100" w16cid:durableId="1354645602">
    <w:abstractNumId w:val="75"/>
  </w:num>
  <w:num w:numId="101" w16cid:durableId="448862892">
    <w:abstractNumId w:val="91"/>
  </w:num>
  <w:num w:numId="102" w16cid:durableId="918828163">
    <w:abstractNumId w:val="32"/>
  </w:num>
  <w:num w:numId="103" w16cid:durableId="1049652544">
    <w:abstractNumId w:val="20"/>
  </w:num>
  <w:num w:numId="104" w16cid:durableId="530531531">
    <w:abstractNumId w:val="73"/>
  </w:num>
  <w:num w:numId="105" w16cid:durableId="1476025549">
    <w:abstractNumId w:val="10"/>
  </w:num>
  <w:num w:numId="106" w16cid:durableId="1891109625">
    <w:abstractNumId w:val="85"/>
  </w:num>
  <w:num w:numId="107" w16cid:durableId="2052995025">
    <w:abstractNumId w:val="58"/>
  </w:num>
  <w:num w:numId="108" w16cid:durableId="1923292709">
    <w:abstractNumId w:val="90"/>
  </w:num>
  <w:num w:numId="109" w16cid:durableId="1788357126">
    <w:abstractNumId w:val="122"/>
  </w:num>
  <w:num w:numId="110" w16cid:durableId="196898738">
    <w:abstractNumId w:val="6"/>
  </w:num>
  <w:num w:numId="111" w16cid:durableId="393545844">
    <w:abstractNumId w:val="74"/>
  </w:num>
  <w:num w:numId="112" w16cid:durableId="1356537629">
    <w:abstractNumId w:val="123"/>
  </w:num>
  <w:num w:numId="113" w16cid:durableId="809861068">
    <w:abstractNumId w:val="5"/>
  </w:num>
  <w:num w:numId="114" w16cid:durableId="1551264553">
    <w:abstractNumId w:val="45"/>
  </w:num>
  <w:num w:numId="115" w16cid:durableId="1431504967">
    <w:abstractNumId w:val="80"/>
  </w:num>
  <w:num w:numId="116" w16cid:durableId="1794446906">
    <w:abstractNumId w:val="101"/>
  </w:num>
  <w:num w:numId="117" w16cid:durableId="1989744713">
    <w:abstractNumId w:val="53"/>
  </w:num>
  <w:num w:numId="118" w16cid:durableId="1912734435">
    <w:abstractNumId w:val="11"/>
  </w:num>
  <w:num w:numId="119" w16cid:durableId="17382827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59528213">
    <w:abstractNumId w:val="57"/>
  </w:num>
  <w:num w:numId="121" w16cid:durableId="1129400409">
    <w:abstractNumId w:val="116"/>
  </w:num>
  <w:num w:numId="122" w16cid:durableId="682049470">
    <w:abstractNumId w:val="70"/>
  </w:num>
  <w:num w:numId="123" w16cid:durableId="57940404">
    <w:abstractNumId w:val="133"/>
  </w:num>
  <w:num w:numId="124" w16cid:durableId="268857248">
    <w:abstractNumId w:val="95"/>
  </w:num>
  <w:num w:numId="125" w16cid:durableId="321350041">
    <w:abstractNumId w:val="110"/>
  </w:num>
  <w:num w:numId="126" w16cid:durableId="12197827">
    <w:abstractNumId w:val="21"/>
  </w:num>
  <w:num w:numId="127" w16cid:durableId="161743020">
    <w:abstractNumId w:val="46"/>
  </w:num>
  <w:num w:numId="128" w16cid:durableId="1110006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99946979">
    <w:abstractNumId w:val="42"/>
  </w:num>
  <w:num w:numId="130" w16cid:durableId="1073774007">
    <w:abstractNumId w:val="8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4B24"/>
    <w:rsid w:val="000E525D"/>
    <w:rsid w:val="000E5915"/>
    <w:rsid w:val="000E71C5"/>
    <w:rsid w:val="000E7298"/>
    <w:rsid w:val="000F3332"/>
    <w:rsid w:val="000F33BD"/>
    <w:rsid w:val="000F3CA2"/>
    <w:rsid w:val="000F533D"/>
    <w:rsid w:val="000F5F15"/>
    <w:rsid w:val="000F64A2"/>
    <w:rsid w:val="0010072B"/>
    <w:rsid w:val="001009D6"/>
    <w:rsid w:val="001019B6"/>
    <w:rsid w:val="00102490"/>
    <w:rsid w:val="001032FE"/>
    <w:rsid w:val="001035B8"/>
    <w:rsid w:val="0010591B"/>
    <w:rsid w:val="00110896"/>
    <w:rsid w:val="0011398B"/>
    <w:rsid w:val="0011737B"/>
    <w:rsid w:val="00117E2F"/>
    <w:rsid w:val="001211BA"/>
    <w:rsid w:val="0012123C"/>
    <w:rsid w:val="00121DE3"/>
    <w:rsid w:val="00122371"/>
    <w:rsid w:val="00127480"/>
    <w:rsid w:val="00130249"/>
    <w:rsid w:val="00130540"/>
    <w:rsid w:val="00135747"/>
    <w:rsid w:val="00136432"/>
    <w:rsid w:val="00136BD4"/>
    <w:rsid w:val="00141EF8"/>
    <w:rsid w:val="00143A3F"/>
    <w:rsid w:val="001506AD"/>
    <w:rsid w:val="001540CA"/>
    <w:rsid w:val="001542B1"/>
    <w:rsid w:val="0015687D"/>
    <w:rsid w:val="00157D8D"/>
    <w:rsid w:val="00157EED"/>
    <w:rsid w:val="001613B4"/>
    <w:rsid w:val="00161FFC"/>
    <w:rsid w:val="00162F82"/>
    <w:rsid w:val="001640C5"/>
    <w:rsid w:val="001647C1"/>
    <w:rsid w:val="00165019"/>
    <w:rsid w:val="00165925"/>
    <w:rsid w:val="00171860"/>
    <w:rsid w:val="00173191"/>
    <w:rsid w:val="00173412"/>
    <w:rsid w:val="00174F69"/>
    <w:rsid w:val="001750B0"/>
    <w:rsid w:val="001766CF"/>
    <w:rsid w:val="0017715E"/>
    <w:rsid w:val="00177E74"/>
    <w:rsid w:val="00180422"/>
    <w:rsid w:val="00181591"/>
    <w:rsid w:val="00181C47"/>
    <w:rsid w:val="00186ADE"/>
    <w:rsid w:val="0019247F"/>
    <w:rsid w:val="001A174B"/>
    <w:rsid w:val="001A43FE"/>
    <w:rsid w:val="001A63E0"/>
    <w:rsid w:val="001A6DCB"/>
    <w:rsid w:val="001B577D"/>
    <w:rsid w:val="001B6A39"/>
    <w:rsid w:val="001B7697"/>
    <w:rsid w:val="001C0C6E"/>
    <w:rsid w:val="001C25C1"/>
    <w:rsid w:val="001C2813"/>
    <w:rsid w:val="001C3300"/>
    <w:rsid w:val="001C348B"/>
    <w:rsid w:val="001C3D6F"/>
    <w:rsid w:val="001D4E31"/>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1CD"/>
    <w:rsid w:val="00261397"/>
    <w:rsid w:val="002630F8"/>
    <w:rsid w:val="002640A5"/>
    <w:rsid w:val="00267C4C"/>
    <w:rsid w:val="00271B36"/>
    <w:rsid w:val="002735AD"/>
    <w:rsid w:val="002736BF"/>
    <w:rsid w:val="00277457"/>
    <w:rsid w:val="00277850"/>
    <w:rsid w:val="00280947"/>
    <w:rsid w:val="002832D4"/>
    <w:rsid w:val="00283611"/>
    <w:rsid w:val="00284F8A"/>
    <w:rsid w:val="00286F08"/>
    <w:rsid w:val="00290267"/>
    <w:rsid w:val="0029216A"/>
    <w:rsid w:val="00293DEF"/>
    <w:rsid w:val="00294863"/>
    <w:rsid w:val="00295759"/>
    <w:rsid w:val="002A24CA"/>
    <w:rsid w:val="002A6286"/>
    <w:rsid w:val="002A72A4"/>
    <w:rsid w:val="002A776B"/>
    <w:rsid w:val="002B0089"/>
    <w:rsid w:val="002B2482"/>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A96"/>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2A"/>
    <w:rsid w:val="003438E5"/>
    <w:rsid w:val="0034587C"/>
    <w:rsid w:val="00347438"/>
    <w:rsid w:val="00347A60"/>
    <w:rsid w:val="003547C3"/>
    <w:rsid w:val="00355E6F"/>
    <w:rsid w:val="00357197"/>
    <w:rsid w:val="00364E01"/>
    <w:rsid w:val="003660BA"/>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7827"/>
    <w:rsid w:val="003C1B14"/>
    <w:rsid w:val="003C1F66"/>
    <w:rsid w:val="003C2151"/>
    <w:rsid w:val="003C2987"/>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65EE"/>
    <w:rsid w:val="003F7EDE"/>
    <w:rsid w:val="00404533"/>
    <w:rsid w:val="004065DF"/>
    <w:rsid w:val="00412BB4"/>
    <w:rsid w:val="004133E0"/>
    <w:rsid w:val="00413808"/>
    <w:rsid w:val="00413877"/>
    <w:rsid w:val="00413D20"/>
    <w:rsid w:val="004158AD"/>
    <w:rsid w:val="0041639D"/>
    <w:rsid w:val="00420020"/>
    <w:rsid w:val="00420CF7"/>
    <w:rsid w:val="0042598D"/>
    <w:rsid w:val="004260F1"/>
    <w:rsid w:val="00430C14"/>
    <w:rsid w:val="004329E2"/>
    <w:rsid w:val="004342DB"/>
    <w:rsid w:val="004346F6"/>
    <w:rsid w:val="004367BD"/>
    <w:rsid w:val="0044336E"/>
    <w:rsid w:val="004455D3"/>
    <w:rsid w:val="00447B5E"/>
    <w:rsid w:val="00452B12"/>
    <w:rsid w:val="004537C7"/>
    <w:rsid w:val="0045506E"/>
    <w:rsid w:val="004554B8"/>
    <w:rsid w:val="00455672"/>
    <w:rsid w:val="00456410"/>
    <w:rsid w:val="0046324C"/>
    <w:rsid w:val="00463333"/>
    <w:rsid w:val="00463881"/>
    <w:rsid w:val="0046409A"/>
    <w:rsid w:val="004661EE"/>
    <w:rsid w:val="00470B0D"/>
    <w:rsid w:val="00470D47"/>
    <w:rsid w:val="0047332E"/>
    <w:rsid w:val="004752F4"/>
    <w:rsid w:val="004776AF"/>
    <w:rsid w:val="00477DCD"/>
    <w:rsid w:val="004826D1"/>
    <w:rsid w:val="00483465"/>
    <w:rsid w:val="00484095"/>
    <w:rsid w:val="00484481"/>
    <w:rsid w:val="0048635C"/>
    <w:rsid w:val="00486F48"/>
    <w:rsid w:val="0048715B"/>
    <w:rsid w:val="00487C30"/>
    <w:rsid w:val="004A0C44"/>
    <w:rsid w:val="004A1312"/>
    <w:rsid w:val="004A20A4"/>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E4BC8"/>
    <w:rsid w:val="004F5989"/>
    <w:rsid w:val="005008D6"/>
    <w:rsid w:val="00500FE2"/>
    <w:rsid w:val="0050238D"/>
    <w:rsid w:val="005041D3"/>
    <w:rsid w:val="00505576"/>
    <w:rsid w:val="00506924"/>
    <w:rsid w:val="005164B8"/>
    <w:rsid w:val="0052204B"/>
    <w:rsid w:val="00523AB3"/>
    <w:rsid w:val="00525EBB"/>
    <w:rsid w:val="00526690"/>
    <w:rsid w:val="00526774"/>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34D6"/>
    <w:rsid w:val="005750BD"/>
    <w:rsid w:val="0057579F"/>
    <w:rsid w:val="00575DC8"/>
    <w:rsid w:val="005812AD"/>
    <w:rsid w:val="005826E2"/>
    <w:rsid w:val="00582DEA"/>
    <w:rsid w:val="00583423"/>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F70"/>
    <w:rsid w:val="005E01F2"/>
    <w:rsid w:val="005E0CBA"/>
    <w:rsid w:val="005E1A9D"/>
    <w:rsid w:val="005E2FAC"/>
    <w:rsid w:val="005F1E58"/>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2200"/>
    <w:rsid w:val="0066356A"/>
    <w:rsid w:val="0066595E"/>
    <w:rsid w:val="00667F65"/>
    <w:rsid w:val="00675D90"/>
    <w:rsid w:val="00677782"/>
    <w:rsid w:val="00680056"/>
    <w:rsid w:val="00680D5A"/>
    <w:rsid w:val="006868D6"/>
    <w:rsid w:val="006870D9"/>
    <w:rsid w:val="00692485"/>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18C"/>
    <w:rsid w:val="006C2D46"/>
    <w:rsid w:val="006C5C16"/>
    <w:rsid w:val="006D034B"/>
    <w:rsid w:val="006D2394"/>
    <w:rsid w:val="006D59A2"/>
    <w:rsid w:val="006D7B38"/>
    <w:rsid w:val="006E3055"/>
    <w:rsid w:val="006E3AC8"/>
    <w:rsid w:val="006F1102"/>
    <w:rsid w:val="006F1C5C"/>
    <w:rsid w:val="006F246A"/>
    <w:rsid w:val="006F5931"/>
    <w:rsid w:val="006F5DA1"/>
    <w:rsid w:val="006F65D3"/>
    <w:rsid w:val="00700A14"/>
    <w:rsid w:val="00700DF8"/>
    <w:rsid w:val="00701685"/>
    <w:rsid w:val="007127E5"/>
    <w:rsid w:val="00721AEE"/>
    <w:rsid w:val="00722756"/>
    <w:rsid w:val="00723545"/>
    <w:rsid w:val="00725E31"/>
    <w:rsid w:val="00732F11"/>
    <w:rsid w:val="007331DC"/>
    <w:rsid w:val="00733254"/>
    <w:rsid w:val="00735606"/>
    <w:rsid w:val="00735891"/>
    <w:rsid w:val="007410C4"/>
    <w:rsid w:val="00741726"/>
    <w:rsid w:val="00743436"/>
    <w:rsid w:val="00746B73"/>
    <w:rsid w:val="00746FCB"/>
    <w:rsid w:val="00751CA6"/>
    <w:rsid w:val="0076006E"/>
    <w:rsid w:val="007603C3"/>
    <w:rsid w:val="00760DC3"/>
    <w:rsid w:val="00760DD1"/>
    <w:rsid w:val="0076119D"/>
    <w:rsid w:val="00766183"/>
    <w:rsid w:val="00766A8E"/>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440D"/>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21A"/>
    <w:rsid w:val="0080759F"/>
    <w:rsid w:val="0081135F"/>
    <w:rsid w:val="00812BB1"/>
    <w:rsid w:val="00813867"/>
    <w:rsid w:val="008143AB"/>
    <w:rsid w:val="00816AE2"/>
    <w:rsid w:val="008172AE"/>
    <w:rsid w:val="00824D7A"/>
    <w:rsid w:val="00826B64"/>
    <w:rsid w:val="0083189D"/>
    <w:rsid w:val="008331D5"/>
    <w:rsid w:val="008341B8"/>
    <w:rsid w:val="00835C5C"/>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1"/>
    <w:rsid w:val="00895C3B"/>
    <w:rsid w:val="008962F8"/>
    <w:rsid w:val="008A1FF1"/>
    <w:rsid w:val="008A2B82"/>
    <w:rsid w:val="008A38AD"/>
    <w:rsid w:val="008A5BB3"/>
    <w:rsid w:val="008A6CB6"/>
    <w:rsid w:val="008A7019"/>
    <w:rsid w:val="008B0BC5"/>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54B8"/>
    <w:rsid w:val="008E5561"/>
    <w:rsid w:val="008E6B09"/>
    <w:rsid w:val="008E763A"/>
    <w:rsid w:val="008F1384"/>
    <w:rsid w:val="008F24EB"/>
    <w:rsid w:val="008F2E44"/>
    <w:rsid w:val="008F3B80"/>
    <w:rsid w:val="008F7BD8"/>
    <w:rsid w:val="00901BAD"/>
    <w:rsid w:val="00901F61"/>
    <w:rsid w:val="009033DA"/>
    <w:rsid w:val="0091084F"/>
    <w:rsid w:val="00910D0C"/>
    <w:rsid w:val="009114C0"/>
    <w:rsid w:val="00912119"/>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CB7"/>
    <w:rsid w:val="0096609A"/>
    <w:rsid w:val="00966AEF"/>
    <w:rsid w:val="00970370"/>
    <w:rsid w:val="00971E77"/>
    <w:rsid w:val="0098148C"/>
    <w:rsid w:val="00982C7B"/>
    <w:rsid w:val="0098398C"/>
    <w:rsid w:val="00986367"/>
    <w:rsid w:val="00987E15"/>
    <w:rsid w:val="00990C50"/>
    <w:rsid w:val="009911B0"/>
    <w:rsid w:val="00995028"/>
    <w:rsid w:val="009A0AC8"/>
    <w:rsid w:val="009A0E7D"/>
    <w:rsid w:val="009A3C5E"/>
    <w:rsid w:val="009A56DD"/>
    <w:rsid w:val="009B11AE"/>
    <w:rsid w:val="009B2788"/>
    <w:rsid w:val="009B2B00"/>
    <w:rsid w:val="009B41CB"/>
    <w:rsid w:val="009B47D9"/>
    <w:rsid w:val="009B4F33"/>
    <w:rsid w:val="009B5A71"/>
    <w:rsid w:val="009B5B34"/>
    <w:rsid w:val="009B6311"/>
    <w:rsid w:val="009B6816"/>
    <w:rsid w:val="009C01D3"/>
    <w:rsid w:val="009C35B5"/>
    <w:rsid w:val="009C56F7"/>
    <w:rsid w:val="009C68BE"/>
    <w:rsid w:val="009C6F5C"/>
    <w:rsid w:val="009D6F50"/>
    <w:rsid w:val="009D76B9"/>
    <w:rsid w:val="009D77C4"/>
    <w:rsid w:val="009E4022"/>
    <w:rsid w:val="009E7621"/>
    <w:rsid w:val="009E776B"/>
    <w:rsid w:val="009F2900"/>
    <w:rsid w:val="009F45D2"/>
    <w:rsid w:val="009F5941"/>
    <w:rsid w:val="009F69A3"/>
    <w:rsid w:val="009F69C0"/>
    <w:rsid w:val="009F6CB1"/>
    <w:rsid w:val="009F774B"/>
    <w:rsid w:val="00A00279"/>
    <w:rsid w:val="00A00D4D"/>
    <w:rsid w:val="00A00DCF"/>
    <w:rsid w:val="00A01DAB"/>
    <w:rsid w:val="00A02D73"/>
    <w:rsid w:val="00A04410"/>
    <w:rsid w:val="00A06D6D"/>
    <w:rsid w:val="00A100C2"/>
    <w:rsid w:val="00A10F41"/>
    <w:rsid w:val="00A20BEE"/>
    <w:rsid w:val="00A22C29"/>
    <w:rsid w:val="00A31821"/>
    <w:rsid w:val="00A415BA"/>
    <w:rsid w:val="00A44A32"/>
    <w:rsid w:val="00A45B9F"/>
    <w:rsid w:val="00A4668C"/>
    <w:rsid w:val="00A474D6"/>
    <w:rsid w:val="00A476DB"/>
    <w:rsid w:val="00A512C8"/>
    <w:rsid w:val="00A54113"/>
    <w:rsid w:val="00A54638"/>
    <w:rsid w:val="00A54F7D"/>
    <w:rsid w:val="00A56248"/>
    <w:rsid w:val="00A5705E"/>
    <w:rsid w:val="00A60354"/>
    <w:rsid w:val="00A61076"/>
    <w:rsid w:val="00A629BB"/>
    <w:rsid w:val="00A64692"/>
    <w:rsid w:val="00A64A1F"/>
    <w:rsid w:val="00A656A0"/>
    <w:rsid w:val="00A66A2F"/>
    <w:rsid w:val="00A6753F"/>
    <w:rsid w:val="00A70E73"/>
    <w:rsid w:val="00A71EB3"/>
    <w:rsid w:val="00A74687"/>
    <w:rsid w:val="00A74E52"/>
    <w:rsid w:val="00A75478"/>
    <w:rsid w:val="00A812E2"/>
    <w:rsid w:val="00A815D2"/>
    <w:rsid w:val="00A81A13"/>
    <w:rsid w:val="00A852CB"/>
    <w:rsid w:val="00A91464"/>
    <w:rsid w:val="00A94CF4"/>
    <w:rsid w:val="00A963D1"/>
    <w:rsid w:val="00A9668F"/>
    <w:rsid w:val="00A979FF"/>
    <w:rsid w:val="00AA1E86"/>
    <w:rsid w:val="00AA3202"/>
    <w:rsid w:val="00AA5BE0"/>
    <w:rsid w:val="00AB144B"/>
    <w:rsid w:val="00AB2E62"/>
    <w:rsid w:val="00AB66F7"/>
    <w:rsid w:val="00AB73C6"/>
    <w:rsid w:val="00AC1E27"/>
    <w:rsid w:val="00AC2BF6"/>
    <w:rsid w:val="00AC5A51"/>
    <w:rsid w:val="00AC7BEB"/>
    <w:rsid w:val="00AD0601"/>
    <w:rsid w:val="00AD1B4D"/>
    <w:rsid w:val="00AD22D4"/>
    <w:rsid w:val="00AD241A"/>
    <w:rsid w:val="00AD3238"/>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18A5"/>
    <w:rsid w:val="00B252BF"/>
    <w:rsid w:val="00B2587A"/>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FF5"/>
    <w:rsid w:val="00BF285F"/>
    <w:rsid w:val="00BF4AC6"/>
    <w:rsid w:val="00BF75F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5229"/>
    <w:rsid w:val="00D36F22"/>
    <w:rsid w:val="00D425F0"/>
    <w:rsid w:val="00D43AAC"/>
    <w:rsid w:val="00D51E0F"/>
    <w:rsid w:val="00D53595"/>
    <w:rsid w:val="00D53711"/>
    <w:rsid w:val="00D53C91"/>
    <w:rsid w:val="00D55B72"/>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33DB"/>
    <w:rsid w:val="00DC4E81"/>
    <w:rsid w:val="00DC5A7F"/>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4AEB"/>
    <w:rsid w:val="00E17F83"/>
    <w:rsid w:val="00E20380"/>
    <w:rsid w:val="00E207EC"/>
    <w:rsid w:val="00E227D9"/>
    <w:rsid w:val="00E23410"/>
    <w:rsid w:val="00E25736"/>
    <w:rsid w:val="00E26327"/>
    <w:rsid w:val="00E302CF"/>
    <w:rsid w:val="00E321B4"/>
    <w:rsid w:val="00E34CFC"/>
    <w:rsid w:val="00E353BE"/>
    <w:rsid w:val="00E37917"/>
    <w:rsid w:val="00E41045"/>
    <w:rsid w:val="00E41F6B"/>
    <w:rsid w:val="00E43DF6"/>
    <w:rsid w:val="00E466FF"/>
    <w:rsid w:val="00E510B5"/>
    <w:rsid w:val="00E51150"/>
    <w:rsid w:val="00E5273B"/>
    <w:rsid w:val="00E52A9A"/>
    <w:rsid w:val="00E53A07"/>
    <w:rsid w:val="00E55B77"/>
    <w:rsid w:val="00E55D81"/>
    <w:rsid w:val="00E57405"/>
    <w:rsid w:val="00E60A06"/>
    <w:rsid w:val="00E6149C"/>
    <w:rsid w:val="00E6394B"/>
    <w:rsid w:val="00E64066"/>
    <w:rsid w:val="00E66084"/>
    <w:rsid w:val="00E71977"/>
    <w:rsid w:val="00E7263D"/>
    <w:rsid w:val="00E748D0"/>
    <w:rsid w:val="00E7681F"/>
    <w:rsid w:val="00E77BBE"/>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610B"/>
    <w:rsid w:val="00EF156F"/>
    <w:rsid w:val="00EF20EE"/>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276F7"/>
    <w:rsid w:val="00F334B4"/>
    <w:rsid w:val="00F34F1C"/>
    <w:rsid w:val="00F359D0"/>
    <w:rsid w:val="00F36699"/>
    <w:rsid w:val="00F36BEC"/>
    <w:rsid w:val="00F378CD"/>
    <w:rsid w:val="00F41077"/>
    <w:rsid w:val="00F43837"/>
    <w:rsid w:val="00F44566"/>
    <w:rsid w:val="00F516A0"/>
    <w:rsid w:val="00F53F85"/>
    <w:rsid w:val="00F54016"/>
    <w:rsid w:val="00F555E7"/>
    <w:rsid w:val="00F5617D"/>
    <w:rsid w:val="00F565F9"/>
    <w:rsid w:val="00F57CCE"/>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30AE"/>
    <w:rsid w:val="00FC64A9"/>
    <w:rsid w:val="00FD3058"/>
    <w:rsid w:val="00FD32B4"/>
    <w:rsid w:val="00FD6C8D"/>
    <w:rsid w:val="00FD6EC7"/>
    <w:rsid w:val="00FE1908"/>
    <w:rsid w:val="00FE24B0"/>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cionejecutiva.poder-judicial.go.cr/index.php/guias-mantenimiento-gio/category/123-respaldo-del-sistema-de-la-guia-integral-de-oficinas-gi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corte@poder-judicial.go.c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ireccionejecutiva.poder-judicial.go.cr/index.php/guias-mantenimiento-gio/category/123-respaldo-del-sistema-de-la-guia-integral-de-oficinas-gi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1569</Words>
  <Characters>8631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10180</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Katherine Morales Ramírez</cp:lastModifiedBy>
  <cp:revision>6</cp:revision>
  <cp:lastPrinted>2016-02-03T19:46:00Z</cp:lastPrinted>
  <dcterms:created xsi:type="dcterms:W3CDTF">2023-08-31T20:33:00Z</dcterms:created>
  <dcterms:modified xsi:type="dcterms:W3CDTF">2023-09-01T16:08:00Z</dcterms:modified>
</cp:coreProperties>
</file>